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0F13E5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281A1C">
              <w:rPr>
                <w:rFonts w:eastAsia="Tahoma"/>
              </w:rPr>
              <w:t>05</w:t>
            </w:r>
            <w:r w:rsidR="000F13E5">
              <w:rPr>
                <w:rFonts w:eastAsia="Tahoma"/>
              </w:rPr>
              <w:t>.09.2018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5F1BE9">
        <w:t>/382-</w:t>
      </w:r>
      <w:r w:rsidR="004E5CA6">
        <w:t>I</w:t>
      </w:r>
      <w:r w:rsidR="000F13E5">
        <w:t>/13</w:t>
      </w:r>
      <w:r>
        <w:t>-</w:t>
      </w:r>
      <w:r w:rsidR="00281A1C">
        <w:t>6</w:t>
      </w:r>
      <w:r w:rsidR="000F13E5">
        <w:t>/2018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Pr="00116D88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0F13E5" w:rsidRPr="000F13E5" w:rsidRDefault="00346D0C" w:rsidP="000F13E5">
      <w:pPr>
        <w:pStyle w:val="Bezodstpw"/>
        <w:spacing w:line="276" w:lineRule="auto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0F13E5" w:rsidRPr="000F13E5">
        <w:rPr>
          <w:b/>
        </w:rPr>
        <w:t>Dostawa myjni – dezynfektora i narzędzi ginekologicznych I/13/2018)</w:t>
      </w:r>
    </w:p>
    <w:p w:rsidR="000F13E5" w:rsidRDefault="000F13E5" w:rsidP="00FC376F">
      <w:pPr>
        <w:rPr>
          <w:b/>
        </w:rPr>
      </w:pPr>
    </w:p>
    <w:p w:rsidR="000F13E5" w:rsidRDefault="000F13E5" w:rsidP="00FC376F">
      <w:pPr>
        <w:rPr>
          <w:b/>
        </w:rPr>
      </w:pPr>
    </w:p>
    <w:p w:rsidR="00FC376F" w:rsidRDefault="004F7D18" w:rsidP="00FC376F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Pakiet 2, poz. 2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Czy Zamawiający wyraża zgodę na narzędzie najwyższej jakości, kleszczyki preparacyjne OVERHOLT o dł. 220 mm, pozostałe parametry bez zmian?</w:t>
      </w:r>
    </w:p>
    <w:p w:rsidR="00AE2223" w:rsidRDefault="004F7D18" w:rsidP="00AE2223">
      <w:pPr>
        <w:jc w:val="both"/>
        <w:rPr>
          <w:b/>
        </w:rPr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BB5EA1" w:rsidRPr="00BB5EA1">
        <w:rPr>
          <w:b/>
        </w:rPr>
        <w:t>Zgodnie z SIWZ</w:t>
      </w:r>
    </w:p>
    <w:p w:rsidR="000F13E5" w:rsidRDefault="000F13E5" w:rsidP="00AE2223">
      <w:pPr>
        <w:jc w:val="both"/>
        <w:rPr>
          <w:b/>
        </w:rPr>
      </w:pPr>
    </w:p>
    <w:p w:rsidR="00BB5EA1" w:rsidRDefault="00BB5EA1" w:rsidP="00BB5EA1">
      <w:pPr>
        <w:rPr>
          <w:b/>
        </w:rPr>
      </w:pPr>
      <w:r>
        <w:rPr>
          <w:b/>
        </w:rPr>
        <w:t>Pyt 2</w:t>
      </w:r>
      <w:r w:rsidRPr="00543030">
        <w:rPr>
          <w:b/>
        </w:rPr>
        <w:t xml:space="preserve">: 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Pakiet 2, poz. 32,33,34,35,36,37,38,39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Czy Zamawiający wyraża zgodę na narzędzie najwyższej jakości, rozszerzadło ginekologiczne HEGAR o dł. 200 mm, pozostałe parametry bez zmian?</w:t>
      </w:r>
    </w:p>
    <w:p w:rsidR="00BB5EA1" w:rsidRDefault="00BB5EA1" w:rsidP="00BB5EA1">
      <w:pPr>
        <w:jc w:val="both"/>
        <w:rPr>
          <w:b/>
        </w:rPr>
      </w:pPr>
      <w:r>
        <w:rPr>
          <w:b/>
        </w:rPr>
        <w:t>Ad 2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0F13E5" w:rsidRPr="004E15E6" w:rsidRDefault="000F13E5" w:rsidP="00AE2223">
      <w:pPr>
        <w:jc w:val="both"/>
        <w:rPr>
          <w:b/>
        </w:rPr>
      </w:pPr>
    </w:p>
    <w:p w:rsidR="00BB5EA1" w:rsidRDefault="00BB5EA1" w:rsidP="00BB5EA1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Pakiet 2, poz. 40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Czy Zamawiający wyraża zgodę na narzędzie najwyższej jakości, sonda ginekologiczna SIMS o dł. 320 mm, pozostałe parametry bez zmian?</w:t>
      </w:r>
    </w:p>
    <w:p w:rsidR="00BB5EA1" w:rsidRDefault="00BB5EA1" w:rsidP="00BB5EA1">
      <w:pPr>
        <w:jc w:val="both"/>
        <w:rPr>
          <w:b/>
        </w:rPr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BB5EA1" w:rsidRDefault="00BB5EA1" w:rsidP="00BB5EA1">
      <w:pPr>
        <w:jc w:val="both"/>
        <w:rPr>
          <w:lang w:val="de-DE" w:eastAsia="pl-PL"/>
        </w:rPr>
      </w:pPr>
    </w:p>
    <w:p w:rsidR="00BB5EA1" w:rsidRDefault="00BB5EA1" w:rsidP="00BB5EA1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Pakiet 2, poz. 41</w:t>
      </w:r>
    </w:p>
    <w:p w:rsidR="00BB5EA1" w:rsidRPr="00BB5EA1" w:rsidRDefault="00BB5EA1" w:rsidP="00BB5EA1">
      <w:pPr>
        <w:jc w:val="both"/>
        <w:rPr>
          <w:lang w:eastAsia="pl-PL"/>
        </w:rPr>
      </w:pPr>
      <w:r w:rsidRPr="00BB5EA1">
        <w:rPr>
          <w:lang w:eastAsia="pl-PL"/>
        </w:rPr>
        <w:t>Czy Zamawiający wyraża zgodę na narzędzie najwyższej jakości, kleszcze ginekologiczne FAURE o dl. 210 mm, pozostałe parametry bez zmian?</w:t>
      </w:r>
    </w:p>
    <w:p w:rsidR="00BB5EA1" w:rsidRDefault="00BB5EA1" w:rsidP="00BB5EA1">
      <w:pPr>
        <w:jc w:val="both"/>
        <w:rPr>
          <w:b/>
        </w:rPr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BB5EA1" w:rsidRDefault="00BB5EA1" w:rsidP="00BB5EA1">
      <w:pPr>
        <w:jc w:val="both"/>
        <w:rPr>
          <w:lang w:val="de-DE" w:eastAsia="pl-PL"/>
        </w:rPr>
      </w:pPr>
    </w:p>
    <w:p w:rsidR="00A92246" w:rsidRPr="00A92246" w:rsidRDefault="00A92246" w:rsidP="00A92246">
      <w:pPr>
        <w:rPr>
          <w:b/>
        </w:rPr>
      </w:pPr>
      <w:r>
        <w:rPr>
          <w:b/>
        </w:rPr>
        <w:t>Pyt 5</w:t>
      </w:r>
      <w:r w:rsidRPr="00543030">
        <w:rPr>
          <w:b/>
        </w:rPr>
        <w:t xml:space="preserve">: </w:t>
      </w:r>
    </w:p>
    <w:p w:rsidR="00A92246" w:rsidRDefault="00A92246" w:rsidP="00A92246">
      <w:r>
        <w:t>Pakiet 2</w:t>
      </w:r>
    </w:p>
    <w:p w:rsidR="00A92246" w:rsidRDefault="00A92246" w:rsidP="00A92246">
      <w:r>
        <w:t xml:space="preserve">Lp.2 Prosimy o dopuszczenie kleszczyków o dł. 230 mm. </w:t>
      </w:r>
    </w:p>
    <w:p w:rsidR="00A92246" w:rsidRDefault="00A92246" w:rsidP="00A92246">
      <w:pPr>
        <w:jc w:val="both"/>
        <w:rPr>
          <w:b/>
        </w:rPr>
      </w:pPr>
      <w:r>
        <w:rPr>
          <w:b/>
        </w:rPr>
        <w:t>Ad 5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A92246" w:rsidRDefault="00A92246" w:rsidP="00BB5EA1">
      <w:pPr>
        <w:jc w:val="both"/>
        <w:rPr>
          <w:lang w:eastAsia="pl-PL"/>
        </w:rPr>
      </w:pPr>
    </w:p>
    <w:p w:rsidR="00A92246" w:rsidRPr="00A92246" w:rsidRDefault="00A92246" w:rsidP="00A92246">
      <w:pPr>
        <w:rPr>
          <w:b/>
        </w:rPr>
      </w:pPr>
      <w:r>
        <w:rPr>
          <w:b/>
        </w:rPr>
        <w:t>Pyt 6</w:t>
      </w:r>
      <w:r w:rsidRPr="00543030">
        <w:rPr>
          <w:b/>
        </w:rPr>
        <w:t xml:space="preserve">: </w:t>
      </w:r>
    </w:p>
    <w:p w:rsidR="00A92246" w:rsidRDefault="00A92246" w:rsidP="00A92246">
      <w:r>
        <w:t>Pakiet 2</w:t>
      </w:r>
    </w:p>
    <w:p w:rsidR="00A92246" w:rsidRDefault="00A92246" w:rsidP="00A92246">
      <w:pPr>
        <w:jc w:val="both"/>
      </w:pPr>
      <w:r>
        <w:t xml:space="preserve">Lp.5 Prosimy o dopuszczenie kleszczyków o dł. 275 mm. </w:t>
      </w:r>
    </w:p>
    <w:p w:rsidR="00A92246" w:rsidRDefault="00A92246" w:rsidP="00A92246">
      <w:pPr>
        <w:jc w:val="both"/>
        <w:rPr>
          <w:b/>
        </w:rPr>
      </w:pPr>
      <w:r>
        <w:rPr>
          <w:b/>
        </w:rPr>
        <w:t>Ad 6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A92246" w:rsidRPr="00A92246" w:rsidRDefault="00A92246" w:rsidP="00A92246">
      <w:pPr>
        <w:rPr>
          <w:b/>
        </w:rPr>
      </w:pPr>
      <w:r>
        <w:rPr>
          <w:b/>
        </w:rPr>
        <w:lastRenderedPageBreak/>
        <w:t>Pyt 7</w:t>
      </w:r>
      <w:r w:rsidRPr="00543030">
        <w:rPr>
          <w:b/>
        </w:rPr>
        <w:t xml:space="preserve">: </w:t>
      </w:r>
    </w:p>
    <w:p w:rsidR="00A92246" w:rsidRDefault="00A92246" w:rsidP="00A92246">
      <w:r>
        <w:t>Pakiet 2</w:t>
      </w:r>
    </w:p>
    <w:p w:rsidR="00A92246" w:rsidRDefault="00A92246" w:rsidP="00A92246">
      <w:pPr>
        <w:jc w:val="both"/>
      </w:pPr>
      <w:r>
        <w:t>Lp. 40 Prosimy o dopuszczenie sondy o dł. 320 mm.</w:t>
      </w:r>
    </w:p>
    <w:p w:rsidR="00A92246" w:rsidRDefault="00A92246" w:rsidP="00A92246">
      <w:pPr>
        <w:jc w:val="both"/>
        <w:rPr>
          <w:b/>
        </w:rPr>
      </w:pPr>
      <w:r>
        <w:rPr>
          <w:b/>
        </w:rPr>
        <w:t>Ad 7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A92246" w:rsidRPr="00A92246" w:rsidRDefault="00A92246" w:rsidP="00BB5EA1">
      <w:pPr>
        <w:jc w:val="both"/>
        <w:rPr>
          <w:lang w:eastAsia="pl-PL"/>
        </w:rPr>
      </w:pPr>
    </w:p>
    <w:p w:rsidR="00A92246" w:rsidRPr="00A92246" w:rsidRDefault="00A92246" w:rsidP="00A92246">
      <w:pPr>
        <w:rPr>
          <w:b/>
        </w:rPr>
      </w:pPr>
      <w:r>
        <w:rPr>
          <w:b/>
        </w:rPr>
        <w:t>Pyt 8</w:t>
      </w:r>
      <w:r w:rsidRPr="00543030">
        <w:rPr>
          <w:b/>
        </w:rPr>
        <w:t xml:space="preserve">: </w:t>
      </w:r>
    </w:p>
    <w:p w:rsidR="00A92246" w:rsidRDefault="00A92246" w:rsidP="00A92246">
      <w:r>
        <w:t>Pakiet 2</w:t>
      </w:r>
    </w:p>
    <w:p w:rsidR="00A92246" w:rsidRPr="00A92246" w:rsidRDefault="00A92246" w:rsidP="00A92246">
      <w:r>
        <w:t>Lp.41 Prosimy o dopuszczenie kleszczy o dł. 230 mm i szer. 6 mm.</w:t>
      </w:r>
    </w:p>
    <w:p w:rsidR="00A92246" w:rsidRDefault="00A92246" w:rsidP="00A92246">
      <w:pPr>
        <w:jc w:val="both"/>
        <w:rPr>
          <w:b/>
        </w:rPr>
      </w:pPr>
      <w:r>
        <w:rPr>
          <w:b/>
        </w:rPr>
        <w:t>Ad 8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A92246" w:rsidRDefault="00A92246" w:rsidP="00A92246"/>
    <w:p w:rsidR="00281A1C" w:rsidRPr="00A92246" w:rsidRDefault="00281A1C" w:rsidP="00281A1C">
      <w:pPr>
        <w:rPr>
          <w:b/>
        </w:rPr>
      </w:pPr>
      <w:r>
        <w:rPr>
          <w:b/>
        </w:rPr>
        <w:t>Pyt 9</w:t>
      </w:r>
      <w:r w:rsidRPr="00543030">
        <w:rPr>
          <w:b/>
        </w:rPr>
        <w:t xml:space="preserve">: </w:t>
      </w:r>
    </w:p>
    <w:p w:rsidR="00281A1C" w:rsidRPr="00281A1C" w:rsidRDefault="00281A1C" w:rsidP="00281A1C">
      <w:pPr>
        <w:jc w:val="both"/>
      </w:pPr>
      <w:r w:rsidRPr="00281A1C">
        <w:t>Pakiet nr 2 – Narzędzia ginekologiczne – Lp. 2.</w:t>
      </w:r>
    </w:p>
    <w:p w:rsidR="00281A1C" w:rsidRPr="00281A1C" w:rsidRDefault="00281A1C" w:rsidP="00281A1C">
      <w:pPr>
        <w:jc w:val="both"/>
      </w:pPr>
      <w:r w:rsidRPr="00281A1C">
        <w:t xml:space="preserve">Czy Zamawiający dopuści kleszczyki typ </w:t>
      </w:r>
      <w:proofErr w:type="spellStart"/>
      <w:r w:rsidRPr="00281A1C">
        <w:t>Overholt</w:t>
      </w:r>
      <w:proofErr w:type="spellEnd"/>
      <w:r w:rsidRPr="00281A1C">
        <w:t xml:space="preserve"> o długości 22cm w miejsce wymaganej 22,5cm i spełniające pozostałe wymagania?</w:t>
      </w:r>
    </w:p>
    <w:p w:rsidR="00281A1C" w:rsidRDefault="00281A1C" w:rsidP="00281A1C">
      <w:pPr>
        <w:jc w:val="both"/>
        <w:rPr>
          <w:b/>
        </w:rPr>
      </w:pPr>
      <w:r>
        <w:rPr>
          <w:b/>
        </w:rPr>
        <w:t>Ad 9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281A1C" w:rsidRDefault="00281A1C" w:rsidP="00A92246"/>
    <w:p w:rsidR="00281A1C" w:rsidRPr="00A92246" w:rsidRDefault="00281A1C" w:rsidP="00281A1C">
      <w:pPr>
        <w:rPr>
          <w:b/>
        </w:rPr>
      </w:pPr>
      <w:r>
        <w:rPr>
          <w:b/>
        </w:rPr>
        <w:t>Pyt 10</w:t>
      </w:r>
      <w:r w:rsidRPr="00543030">
        <w:rPr>
          <w:b/>
        </w:rPr>
        <w:t xml:space="preserve">: </w:t>
      </w:r>
    </w:p>
    <w:p w:rsidR="00281A1C" w:rsidRPr="00281A1C" w:rsidRDefault="00281A1C" w:rsidP="00281A1C">
      <w:pPr>
        <w:jc w:val="both"/>
      </w:pPr>
      <w:r w:rsidRPr="00281A1C">
        <w:t>Pakiet nr 2 – Narzędzia ginekologiczne – Lp. od 6 do 31.</w:t>
      </w:r>
    </w:p>
    <w:p w:rsidR="00281A1C" w:rsidRPr="00281A1C" w:rsidRDefault="00281A1C" w:rsidP="00281A1C">
      <w:pPr>
        <w:jc w:val="both"/>
      </w:pPr>
      <w:r w:rsidRPr="00281A1C">
        <w:t xml:space="preserve">Czy Zamawiający dopuści rozszerzacz maciczny typ </w:t>
      </w:r>
      <w:proofErr w:type="spellStart"/>
      <w:r w:rsidRPr="00281A1C">
        <w:t>hegar</w:t>
      </w:r>
      <w:proofErr w:type="spellEnd"/>
      <w:r w:rsidRPr="00281A1C">
        <w:t xml:space="preserve"> o długości 19cm w miejsce wymaganej 18,5cm i spełniające pozostałe wymagania?</w:t>
      </w:r>
    </w:p>
    <w:p w:rsidR="00281A1C" w:rsidRDefault="00281A1C" w:rsidP="00281A1C">
      <w:pPr>
        <w:jc w:val="both"/>
        <w:rPr>
          <w:b/>
        </w:rPr>
      </w:pPr>
      <w:r>
        <w:rPr>
          <w:b/>
        </w:rPr>
        <w:t>Ad 10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281A1C" w:rsidRDefault="00281A1C" w:rsidP="00A92246"/>
    <w:p w:rsidR="00281A1C" w:rsidRPr="00A92246" w:rsidRDefault="00281A1C" w:rsidP="00281A1C">
      <w:pPr>
        <w:rPr>
          <w:b/>
        </w:rPr>
      </w:pPr>
      <w:r>
        <w:rPr>
          <w:b/>
        </w:rPr>
        <w:t>Pyt 11</w:t>
      </w:r>
      <w:r w:rsidRPr="00543030">
        <w:rPr>
          <w:b/>
        </w:rPr>
        <w:t xml:space="preserve">: </w:t>
      </w:r>
    </w:p>
    <w:p w:rsidR="00281A1C" w:rsidRPr="00281A1C" w:rsidRDefault="00281A1C" w:rsidP="00281A1C">
      <w:pPr>
        <w:jc w:val="both"/>
      </w:pPr>
      <w:r w:rsidRPr="00281A1C">
        <w:t>Pakiet nr 2 – Narzędzia ginekologiczne – Lp. od 32 do 39.</w:t>
      </w:r>
    </w:p>
    <w:p w:rsidR="00281A1C" w:rsidRPr="00281A1C" w:rsidRDefault="00281A1C" w:rsidP="00281A1C">
      <w:pPr>
        <w:jc w:val="both"/>
      </w:pPr>
      <w:r w:rsidRPr="00281A1C">
        <w:t xml:space="preserve">Czy Zamawiający dopuści rozszerzadło ginekologiczne typ </w:t>
      </w:r>
      <w:proofErr w:type="spellStart"/>
      <w:r w:rsidRPr="00281A1C">
        <w:t>Hegar</w:t>
      </w:r>
      <w:proofErr w:type="spellEnd"/>
      <w:r w:rsidRPr="00281A1C">
        <w:t xml:space="preserve"> o długości 18,5cm </w:t>
      </w:r>
      <w:r>
        <w:t xml:space="preserve">                  </w:t>
      </w:r>
      <w:r w:rsidRPr="00281A1C">
        <w:t>w miejsce wymaganej 19,5cm i spełniające pozostałe wymagania?</w:t>
      </w:r>
    </w:p>
    <w:p w:rsidR="00281A1C" w:rsidRDefault="00281A1C" w:rsidP="00281A1C">
      <w:pPr>
        <w:jc w:val="both"/>
        <w:rPr>
          <w:b/>
        </w:rPr>
      </w:pPr>
      <w:r>
        <w:rPr>
          <w:b/>
        </w:rPr>
        <w:t>Ad 11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281A1C" w:rsidRDefault="00281A1C" w:rsidP="00A92246"/>
    <w:p w:rsidR="00281A1C" w:rsidRPr="00A92246" w:rsidRDefault="00281A1C" w:rsidP="00281A1C">
      <w:pPr>
        <w:rPr>
          <w:b/>
        </w:rPr>
      </w:pPr>
      <w:r>
        <w:rPr>
          <w:b/>
        </w:rPr>
        <w:t>Pyt 12</w:t>
      </w:r>
      <w:r w:rsidRPr="00543030">
        <w:rPr>
          <w:b/>
        </w:rPr>
        <w:t xml:space="preserve">: </w:t>
      </w:r>
    </w:p>
    <w:p w:rsidR="00281A1C" w:rsidRPr="00281A1C" w:rsidRDefault="00281A1C" w:rsidP="00281A1C">
      <w:pPr>
        <w:jc w:val="both"/>
      </w:pPr>
      <w:r w:rsidRPr="00281A1C">
        <w:t>Pakiet nr 2 – Narzędzia ginekologiczne – Lp. 41.</w:t>
      </w:r>
    </w:p>
    <w:p w:rsidR="00281A1C" w:rsidRPr="00281A1C" w:rsidRDefault="00281A1C" w:rsidP="00281A1C">
      <w:pPr>
        <w:jc w:val="both"/>
      </w:pPr>
      <w:r w:rsidRPr="00281A1C">
        <w:t>Czy Zamawiający dopuści kleszcze ginekologiczne o długości 21cm w miejsce wymaganej 20,5cm i spełniające pozostałe wymagania?</w:t>
      </w:r>
    </w:p>
    <w:p w:rsidR="00281A1C" w:rsidRDefault="00281A1C" w:rsidP="00281A1C">
      <w:pPr>
        <w:jc w:val="both"/>
        <w:rPr>
          <w:b/>
        </w:rPr>
      </w:pPr>
      <w:r>
        <w:rPr>
          <w:b/>
        </w:rPr>
        <w:t>Ad 12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281A1C" w:rsidRDefault="00281A1C" w:rsidP="00A92246"/>
    <w:p w:rsidR="00281A1C" w:rsidRPr="00A92246" w:rsidRDefault="00281A1C" w:rsidP="00281A1C">
      <w:pPr>
        <w:rPr>
          <w:b/>
        </w:rPr>
      </w:pPr>
      <w:r>
        <w:rPr>
          <w:b/>
        </w:rPr>
        <w:t>Pyt 13</w:t>
      </w:r>
      <w:r w:rsidRPr="00543030">
        <w:rPr>
          <w:b/>
        </w:rPr>
        <w:t xml:space="preserve">: </w:t>
      </w:r>
    </w:p>
    <w:p w:rsidR="00281A1C" w:rsidRPr="00281A1C" w:rsidRDefault="00281A1C" w:rsidP="00281A1C">
      <w:pPr>
        <w:jc w:val="both"/>
      </w:pPr>
      <w:r w:rsidRPr="00281A1C">
        <w:t xml:space="preserve">Pakiet nr 2 – Narzędzia ginekologiczne – Załącznik nr 5 - WARUNKI GRANICZNE (PARAMETRY WYMAGANE)  </w:t>
      </w:r>
    </w:p>
    <w:p w:rsidR="00281A1C" w:rsidRPr="00281A1C" w:rsidRDefault="00281A1C" w:rsidP="00281A1C">
      <w:pPr>
        <w:jc w:val="both"/>
      </w:pPr>
      <w:r w:rsidRPr="00281A1C">
        <w:t xml:space="preserve">Czy Zamawiający odstąpi od wymogu znakowania narzędzi kodem matrycowym  dwuwymiarowym (kod kreskowy 2D), składającym się z czarnych i białych pól (modułów) zamieszczonych w granicach tzw. wzoru wyszukiwania - Data </w:t>
      </w:r>
      <w:proofErr w:type="spellStart"/>
      <w:r w:rsidRPr="00281A1C">
        <w:t>Matrix</w:t>
      </w:r>
      <w:proofErr w:type="spellEnd"/>
      <w:r w:rsidRPr="00281A1C">
        <w:t xml:space="preserve"> – zawierający zakodowaną informację o unikalnym numerze narzędzia?</w:t>
      </w:r>
    </w:p>
    <w:p w:rsidR="00281A1C" w:rsidRDefault="00281A1C" w:rsidP="00281A1C">
      <w:pPr>
        <w:jc w:val="both"/>
        <w:rPr>
          <w:b/>
        </w:rPr>
      </w:pPr>
      <w:r>
        <w:rPr>
          <w:b/>
        </w:rPr>
        <w:t>Ad 13</w:t>
      </w:r>
      <w:r w:rsidRPr="004E5CA6">
        <w:rPr>
          <w:b/>
        </w:rPr>
        <w:t>:</w:t>
      </w:r>
      <w:r w:rsidRPr="005234D4">
        <w:t xml:space="preserve"> </w:t>
      </w:r>
      <w:r w:rsidRPr="00BB5EA1">
        <w:rPr>
          <w:b/>
        </w:rPr>
        <w:t>Zgodnie z SIWZ</w:t>
      </w:r>
    </w:p>
    <w:p w:rsidR="00281A1C" w:rsidRDefault="00281A1C" w:rsidP="00A92246"/>
    <w:p w:rsidR="00A92246" w:rsidRDefault="00A92246" w:rsidP="00A92246"/>
    <w:sectPr w:rsidR="00A92246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1D" w:rsidRDefault="00A42D1D">
      <w:r>
        <w:separator/>
      </w:r>
    </w:p>
  </w:endnote>
  <w:endnote w:type="continuationSeparator" w:id="0">
    <w:p w:rsidR="00A42D1D" w:rsidRDefault="00A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835F22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Pr="00C5755F" w:rsidRDefault="00AE2860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AE2860" w:rsidRPr="00B60642" w:rsidRDefault="00AE2860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835F22">
      <w:fldChar w:fldCharType="begin"/>
    </w:r>
    <w:r w:rsidR="00835F22" w:rsidRPr="00281A1C">
      <w:rPr>
        <w:lang w:val="en-US"/>
      </w:rPr>
      <w:instrText>HYPERLINK "http://www.szpital-slawno.pl"</w:instrText>
    </w:r>
    <w:r w:rsidR="00835F22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835F22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1D" w:rsidRDefault="00A42D1D">
      <w:r>
        <w:separator/>
      </w:r>
    </w:p>
  </w:footnote>
  <w:footnote w:type="continuationSeparator" w:id="0">
    <w:p w:rsidR="00A42D1D" w:rsidRDefault="00A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AE2860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AE2860" w:rsidRPr="000B753C" w:rsidRDefault="00AE286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AE2860" w:rsidRDefault="00AE286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AE2860" w:rsidRDefault="00AE2860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</w:p>
  <w:p w:rsidR="00AE2860" w:rsidRDefault="00AE286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AE2860" w:rsidRPr="009014A7" w:rsidRDefault="00AE286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452D5"/>
    <w:multiLevelType w:val="hybridMultilevel"/>
    <w:tmpl w:val="5DF8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4078A"/>
    <w:multiLevelType w:val="hybridMultilevel"/>
    <w:tmpl w:val="1E561C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04B5C"/>
    <w:multiLevelType w:val="hybridMultilevel"/>
    <w:tmpl w:val="D4EE2A34"/>
    <w:lvl w:ilvl="0" w:tplc="583A260A">
      <w:start w:val="2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8087F"/>
    <w:multiLevelType w:val="multilevel"/>
    <w:tmpl w:val="48B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7"/>
  </w:num>
  <w:num w:numId="16">
    <w:abstractNumId w:val="15"/>
  </w:num>
  <w:num w:numId="17">
    <w:abstractNumId w:val="26"/>
  </w:num>
  <w:num w:numId="18">
    <w:abstractNumId w:val="31"/>
  </w:num>
  <w:num w:numId="19">
    <w:abstractNumId w:val="18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12"/>
  </w:num>
  <w:num w:numId="25">
    <w:abstractNumId w:val="29"/>
  </w:num>
  <w:num w:numId="26">
    <w:abstractNumId w:val="34"/>
  </w:num>
  <w:num w:numId="27">
    <w:abstractNumId w:val="28"/>
  </w:num>
  <w:num w:numId="28">
    <w:abstractNumId w:val="4"/>
  </w:num>
  <w:num w:numId="29">
    <w:abstractNumId w:val="20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0BE8"/>
    <w:rsid w:val="00042EC7"/>
    <w:rsid w:val="00052279"/>
    <w:rsid w:val="000660BD"/>
    <w:rsid w:val="00067BE8"/>
    <w:rsid w:val="00074F97"/>
    <w:rsid w:val="00090559"/>
    <w:rsid w:val="0009198E"/>
    <w:rsid w:val="000A0ECF"/>
    <w:rsid w:val="000A71F3"/>
    <w:rsid w:val="000A768B"/>
    <w:rsid w:val="000B203A"/>
    <w:rsid w:val="000B54C6"/>
    <w:rsid w:val="000B5BD0"/>
    <w:rsid w:val="000B6F97"/>
    <w:rsid w:val="000B753C"/>
    <w:rsid w:val="000B7599"/>
    <w:rsid w:val="000D6CEC"/>
    <w:rsid w:val="000E3851"/>
    <w:rsid w:val="000F13E5"/>
    <w:rsid w:val="001005AC"/>
    <w:rsid w:val="00100EA6"/>
    <w:rsid w:val="00116D88"/>
    <w:rsid w:val="00131E38"/>
    <w:rsid w:val="001400E0"/>
    <w:rsid w:val="00143008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378B5"/>
    <w:rsid w:val="002453FA"/>
    <w:rsid w:val="00262447"/>
    <w:rsid w:val="00264046"/>
    <w:rsid w:val="00267D42"/>
    <w:rsid w:val="0027527E"/>
    <w:rsid w:val="0027790A"/>
    <w:rsid w:val="00281A1C"/>
    <w:rsid w:val="002864C1"/>
    <w:rsid w:val="00286F1B"/>
    <w:rsid w:val="00297746"/>
    <w:rsid w:val="002A072A"/>
    <w:rsid w:val="002A2207"/>
    <w:rsid w:val="002A2C56"/>
    <w:rsid w:val="002A425E"/>
    <w:rsid w:val="002A4D62"/>
    <w:rsid w:val="002B3C7B"/>
    <w:rsid w:val="002B4B8A"/>
    <w:rsid w:val="002B624E"/>
    <w:rsid w:val="002C1BC3"/>
    <w:rsid w:val="002D0028"/>
    <w:rsid w:val="002D0B0F"/>
    <w:rsid w:val="002D25C5"/>
    <w:rsid w:val="002E6A32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42AE"/>
    <w:rsid w:val="00387001"/>
    <w:rsid w:val="003936B2"/>
    <w:rsid w:val="00394B66"/>
    <w:rsid w:val="00397A99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315"/>
    <w:rsid w:val="003E780D"/>
    <w:rsid w:val="003E7AE0"/>
    <w:rsid w:val="003F06F8"/>
    <w:rsid w:val="00401EE3"/>
    <w:rsid w:val="00401FDE"/>
    <w:rsid w:val="00407750"/>
    <w:rsid w:val="00430F43"/>
    <w:rsid w:val="00431D4D"/>
    <w:rsid w:val="004342A9"/>
    <w:rsid w:val="00453415"/>
    <w:rsid w:val="00472BC9"/>
    <w:rsid w:val="004748A1"/>
    <w:rsid w:val="004840F6"/>
    <w:rsid w:val="004A1A26"/>
    <w:rsid w:val="004A325C"/>
    <w:rsid w:val="004B09E5"/>
    <w:rsid w:val="004B0A43"/>
    <w:rsid w:val="004B1DDB"/>
    <w:rsid w:val="004B5674"/>
    <w:rsid w:val="004D6B88"/>
    <w:rsid w:val="004D7C00"/>
    <w:rsid w:val="004E15E6"/>
    <w:rsid w:val="004E5CA6"/>
    <w:rsid w:val="004F36C8"/>
    <w:rsid w:val="004F7D18"/>
    <w:rsid w:val="00505F3F"/>
    <w:rsid w:val="00507D55"/>
    <w:rsid w:val="00514AAC"/>
    <w:rsid w:val="005234D4"/>
    <w:rsid w:val="0053566C"/>
    <w:rsid w:val="00543030"/>
    <w:rsid w:val="00543D67"/>
    <w:rsid w:val="005453E1"/>
    <w:rsid w:val="00545E29"/>
    <w:rsid w:val="00553256"/>
    <w:rsid w:val="00555B83"/>
    <w:rsid w:val="00582B8D"/>
    <w:rsid w:val="005906D8"/>
    <w:rsid w:val="00597120"/>
    <w:rsid w:val="005B2A5A"/>
    <w:rsid w:val="005B2D14"/>
    <w:rsid w:val="005B5720"/>
    <w:rsid w:val="005C21F6"/>
    <w:rsid w:val="005D0427"/>
    <w:rsid w:val="005D1945"/>
    <w:rsid w:val="005F1BE9"/>
    <w:rsid w:val="00607644"/>
    <w:rsid w:val="006124EB"/>
    <w:rsid w:val="00620AAE"/>
    <w:rsid w:val="00643C3C"/>
    <w:rsid w:val="00647E79"/>
    <w:rsid w:val="00651F04"/>
    <w:rsid w:val="006573F3"/>
    <w:rsid w:val="00666409"/>
    <w:rsid w:val="0068526E"/>
    <w:rsid w:val="006873C8"/>
    <w:rsid w:val="006907A9"/>
    <w:rsid w:val="00695079"/>
    <w:rsid w:val="006A4DFE"/>
    <w:rsid w:val="006B4884"/>
    <w:rsid w:val="006D2E16"/>
    <w:rsid w:val="006E3A92"/>
    <w:rsid w:val="006E4442"/>
    <w:rsid w:val="006F07F8"/>
    <w:rsid w:val="006F469F"/>
    <w:rsid w:val="007000B4"/>
    <w:rsid w:val="00702FF6"/>
    <w:rsid w:val="00735025"/>
    <w:rsid w:val="00737CFA"/>
    <w:rsid w:val="007534BC"/>
    <w:rsid w:val="00755C4C"/>
    <w:rsid w:val="00760300"/>
    <w:rsid w:val="007618D1"/>
    <w:rsid w:val="00761D5C"/>
    <w:rsid w:val="0076562B"/>
    <w:rsid w:val="00776F46"/>
    <w:rsid w:val="007838D0"/>
    <w:rsid w:val="00790D20"/>
    <w:rsid w:val="00797E4D"/>
    <w:rsid w:val="007A1491"/>
    <w:rsid w:val="007A2C96"/>
    <w:rsid w:val="008116F4"/>
    <w:rsid w:val="00812500"/>
    <w:rsid w:val="008267D9"/>
    <w:rsid w:val="0083254B"/>
    <w:rsid w:val="00835F22"/>
    <w:rsid w:val="00861148"/>
    <w:rsid w:val="0086497A"/>
    <w:rsid w:val="00867CD7"/>
    <w:rsid w:val="00872029"/>
    <w:rsid w:val="008A6CC1"/>
    <w:rsid w:val="008A71CB"/>
    <w:rsid w:val="008A7CA6"/>
    <w:rsid w:val="008B4FEA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50AFF"/>
    <w:rsid w:val="00954D74"/>
    <w:rsid w:val="00957BAC"/>
    <w:rsid w:val="0097576C"/>
    <w:rsid w:val="009764FC"/>
    <w:rsid w:val="00977868"/>
    <w:rsid w:val="0098482C"/>
    <w:rsid w:val="00993D40"/>
    <w:rsid w:val="009A1298"/>
    <w:rsid w:val="009A4FCE"/>
    <w:rsid w:val="009C58E4"/>
    <w:rsid w:val="009C6738"/>
    <w:rsid w:val="009D6C56"/>
    <w:rsid w:val="009E20D0"/>
    <w:rsid w:val="009F4F17"/>
    <w:rsid w:val="00A05607"/>
    <w:rsid w:val="00A139E2"/>
    <w:rsid w:val="00A14B92"/>
    <w:rsid w:val="00A17812"/>
    <w:rsid w:val="00A20178"/>
    <w:rsid w:val="00A21DD8"/>
    <w:rsid w:val="00A225C9"/>
    <w:rsid w:val="00A2479B"/>
    <w:rsid w:val="00A274BF"/>
    <w:rsid w:val="00A35AA4"/>
    <w:rsid w:val="00A42D1D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246"/>
    <w:rsid w:val="00A92540"/>
    <w:rsid w:val="00A94B6A"/>
    <w:rsid w:val="00AA1E41"/>
    <w:rsid w:val="00AB28C5"/>
    <w:rsid w:val="00AC0B0B"/>
    <w:rsid w:val="00AE2223"/>
    <w:rsid w:val="00AE2860"/>
    <w:rsid w:val="00AF09BC"/>
    <w:rsid w:val="00AF1645"/>
    <w:rsid w:val="00B0449C"/>
    <w:rsid w:val="00B06F92"/>
    <w:rsid w:val="00B107BF"/>
    <w:rsid w:val="00B13F26"/>
    <w:rsid w:val="00B517B4"/>
    <w:rsid w:val="00B60642"/>
    <w:rsid w:val="00B62465"/>
    <w:rsid w:val="00B67A0A"/>
    <w:rsid w:val="00B77CBD"/>
    <w:rsid w:val="00B97211"/>
    <w:rsid w:val="00BA3D13"/>
    <w:rsid w:val="00BA5B71"/>
    <w:rsid w:val="00BB5468"/>
    <w:rsid w:val="00BB5EA1"/>
    <w:rsid w:val="00BE6045"/>
    <w:rsid w:val="00BF031A"/>
    <w:rsid w:val="00BF3098"/>
    <w:rsid w:val="00C04649"/>
    <w:rsid w:val="00C1270F"/>
    <w:rsid w:val="00C12B5B"/>
    <w:rsid w:val="00C3350F"/>
    <w:rsid w:val="00C37E5D"/>
    <w:rsid w:val="00C41BAF"/>
    <w:rsid w:val="00C426F0"/>
    <w:rsid w:val="00C516BF"/>
    <w:rsid w:val="00C5755F"/>
    <w:rsid w:val="00C77F88"/>
    <w:rsid w:val="00C922A0"/>
    <w:rsid w:val="00C97360"/>
    <w:rsid w:val="00CA5928"/>
    <w:rsid w:val="00CB0EE7"/>
    <w:rsid w:val="00CB1D9B"/>
    <w:rsid w:val="00CC0383"/>
    <w:rsid w:val="00CC434D"/>
    <w:rsid w:val="00CC45EE"/>
    <w:rsid w:val="00CC5C67"/>
    <w:rsid w:val="00CD116C"/>
    <w:rsid w:val="00CD4CFE"/>
    <w:rsid w:val="00CE155F"/>
    <w:rsid w:val="00CE7F61"/>
    <w:rsid w:val="00CF16D8"/>
    <w:rsid w:val="00D04283"/>
    <w:rsid w:val="00D0442A"/>
    <w:rsid w:val="00D06AB3"/>
    <w:rsid w:val="00D26094"/>
    <w:rsid w:val="00D363EC"/>
    <w:rsid w:val="00D5066B"/>
    <w:rsid w:val="00D53CD9"/>
    <w:rsid w:val="00D55748"/>
    <w:rsid w:val="00D5691C"/>
    <w:rsid w:val="00D5726F"/>
    <w:rsid w:val="00D63733"/>
    <w:rsid w:val="00D70F54"/>
    <w:rsid w:val="00D81566"/>
    <w:rsid w:val="00D82EAA"/>
    <w:rsid w:val="00D86107"/>
    <w:rsid w:val="00DA0672"/>
    <w:rsid w:val="00DD657D"/>
    <w:rsid w:val="00DE2D52"/>
    <w:rsid w:val="00DF39A4"/>
    <w:rsid w:val="00DF527A"/>
    <w:rsid w:val="00E0263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71253"/>
    <w:rsid w:val="00E87E28"/>
    <w:rsid w:val="00E97AC1"/>
    <w:rsid w:val="00EA31FD"/>
    <w:rsid w:val="00EA6F96"/>
    <w:rsid w:val="00EA7F76"/>
    <w:rsid w:val="00EB0C12"/>
    <w:rsid w:val="00ED7191"/>
    <w:rsid w:val="00EE0432"/>
    <w:rsid w:val="00EE7085"/>
    <w:rsid w:val="00EF7DDD"/>
    <w:rsid w:val="00F12955"/>
    <w:rsid w:val="00F25C2A"/>
    <w:rsid w:val="00F513E1"/>
    <w:rsid w:val="00F51D3C"/>
    <w:rsid w:val="00F55C68"/>
    <w:rsid w:val="00F6490F"/>
    <w:rsid w:val="00F66E25"/>
    <w:rsid w:val="00F730F6"/>
    <w:rsid w:val="00F8032B"/>
    <w:rsid w:val="00F809C0"/>
    <w:rsid w:val="00FB0C3E"/>
    <w:rsid w:val="00FB2404"/>
    <w:rsid w:val="00FC376F"/>
    <w:rsid w:val="00FC731D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  <w:style w:type="paragraph" w:customStyle="1" w:styleId="s14">
    <w:name w:val="s14"/>
    <w:basedOn w:val="Normalny"/>
    <w:rsid w:val="008B4FE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8B4FEA"/>
  </w:style>
  <w:style w:type="paragraph" w:customStyle="1" w:styleId="western">
    <w:name w:val="western"/>
    <w:basedOn w:val="Normalny"/>
    <w:rsid w:val="009A4FCE"/>
    <w:pPr>
      <w:suppressAutoHyphens w:val="0"/>
      <w:spacing w:before="100" w:beforeAutospacing="1" w:after="119"/>
    </w:pPr>
    <w:rPr>
      <w:lang w:eastAsia="pl-PL"/>
    </w:rPr>
  </w:style>
  <w:style w:type="paragraph" w:customStyle="1" w:styleId="p1">
    <w:name w:val="p1"/>
    <w:basedOn w:val="Normalny"/>
    <w:rsid w:val="00514AAC"/>
    <w:pPr>
      <w:suppressAutoHyphens w:val="0"/>
      <w:jc w:val="center"/>
    </w:pPr>
    <w:rPr>
      <w:rFonts w:ascii="Arial" w:hAnsi="Arial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316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2658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38</cp:revision>
  <cp:lastPrinted>2017-04-24T09:45:00Z</cp:lastPrinted>
  <dcterms:created xsi:type="dcterms:W3CDTF">2017-12-01T07:17:00Z</dcterms:created>
  <dcterms:modified xsi:type="dcterms:W3CDTF">2018-09-05T05:23:00Z</dcterms:modified>
</cp:coreProperties>
</file>