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sz w:val="24"/>
          <w:szCs w:val="24"/>
        </w:rPr>
        <w:t xml:space="preserve">Ogłoszenie nr 51973 - 2017 z dnia 2017-03-27 r. </w:t>
      </w:r>
    </w:p>
    <w:p w:rsidR="00DC1896" w:rsidRPr="00DC1896" w:rsidRDefault="00DC1896" w:rsidP="00DC1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sz w:val="24"/>
          <w:szCs w:val="24"/>
        </w:rPr>
        <w:t>Sławno: Apteka</w:t>
      </w:r>
      <w:r w:rsidRPr="00DC1896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UDZIELENIU ZAMÓWIENIA - 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DC1896">
        <w:rPr>
          <w:rFonts w:ascii="Times New Roman" w:eastAsia="Times New Roman" w:hAnsi="Times New Roman" w:cs="Times New Roman"/>
          <w:sz w:val="24"/>
          <w:szCs w:val="24"/>
        </w:rPr>
        <w:t xml:space="preserve"> obowiązkowe. 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DC1896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</w:p>
    <w:p w:rsidR="00DC1896" w:rsidRPr="00DC1896" w:rsidRDefault="00DC1896" w:rsidP="00DC1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było przedmiotem ogłoszenia w Biuletynie Zamówień Publicznych:</w:t>
      </w:r>
      <w:r w:rsidRPr="00DC1896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DC1896">
        <w:rPr>
          <w:rFonts w:ascii="Times New Roman" w:eastAsia="Times New Roman" w:hAnsi="Times New Roman" w:cs="Times New Roman"/>
          <w:sz w:val="24"/>
          <w:szCs w:val="24"/>
        </w:rPr>
        <w:br/>
        <w:t>Numer ogłoszenia: 9721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o zmianie ogłoszenia zostało zamieszczone w Biuletynie Zamówień Publicznych:</w:t>
      </w:r>
      <w:r w:rsidRPr="00DC1896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DC1896">
        <w:rPr>
          <w:rFonts w:ascii="Times New Roman" w:eastAsia="Times New Roman" w:hAnsi="Times New Roman" w:cs="Times New Roman"/>
          <w:sz w:val="24"/>
          <w:szCs w:val="24"/>
        </w:rPr>
        <w:br/>
        <w:t>Numer ogłoszenia: 10583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zostało przeprowadzone przez centralnego zamawiającego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zostało przeprowadzone przez podmiot, któremu zamawiający powierzył/powierzyli przeprowadzenie postępowania 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zostało przeprowadzone wspólnie przez zamawiających 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zostało przeprowadzone wspólnie z zamawiającymi z innych państw członkowskich Unii Europejskiej 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publicznych::</w:t>
      </w:r>
      <w:r w:rsidRPr="00DC1896">
        <w:rPr>
          <w:rFonts w:ascii="Times New Roman" w:eastAsia="Times New Roman" w:hAnsi="Times New Roman" w:cs="Times New Roman"/>
          <w:sz w:val="24"/>
          <w:szCs w:val="24"/>
        </w:rPr>
        <w:br/>
      </w: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DC1896">
        <w:rPr>
          <w:rFonts w:ascii="Times New Roman" w:eastAsia="Times New Roman" w:hAnsi="Times New Roman" w:cs="Times New Roman"/>
          <w:sz w:val="24"/>
          <w:szCs w:val="24"/>
        </w:rPr>
        <w:t>Szpital Powiatowy, krajowy numer identyfikacyjny 33130866400000, ul. ul. I-go Pułku Ułanów  9, 76100   Sławno, państwo Polska, woj. zachodniopomorskie, tel. 059 8103031, 8106302, faks 598 102 423, e-mail przetargi@szpital.slawno.pl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sz w:val="24"/>
          <w:szCs w:val="24"/>
        </w:rPr>
        <w:t xml:space="preserve">Inny: Samodzielny Publiczny Zakład Opieki Zdrowotnej 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DC1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sz w:val="24"/>
          <w:szCs w:val="24"/>
        </w:rPr>
        <w:t>Apteka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 </w:t>
      </w:r>
      <w:r w:rsidRPr="00DC1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sz w:val="24"/>
          <w:szCs w:val="24"/>
        </w:rPr>
        <w:t>I/1/2017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II.2) Rodzaj zamówienia: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II.3) Krótki opis przedmiotu zamówienia </w:t>
      </w:r>
      <w:r w:rsidRPr="00DC1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sz w:val="24"/>
          <w:szCs w:val="24"/>
        </w:rPr>
        <w:t>Dostawa leków, antybiotyków, surowców farmaceutycznych i innego asortymentu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t>II.4) Informacja o częściach zamówienia:</w:t>
      </w:r>
      <w:r w:rsidRPr="00DC1896">
        <w:rPr>
          <w:rFonts w:ascii="Times New Roman" w:eastAsia="Times New Roman" w:hAnsi="Times New Roman" w:cs="Times New Roman"/>
          <w:sz w:val="24"/>
          <w:szCs w:val="24"/>
        </w:rPr>
        <w:br/>
      </w: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podzielone jest na części: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sz w:val="24"/>
          <w:szCs w:val="24"/>
        </w:rPr>
        <w:t>II.5) Główny Kod CPV: 33600000-6</w:t>
      </w:r>
      <w:r w:rsidRPr="00DC1896">
        <w:rPr>
          <w:rFonts w:ascii="Times New Roman" w:eastAsia="Times New Roman" w:hAnsi="Times New Roman" w:cs="Times New Roman"/>
          <w:sz w:val="24"/>
          <w:szCs w:val="24"/>
        </w:rPr>
        <w:br/>
        <w:t>Dodatkowe kody CPV: 33141110-4, 33631600-8, 33690000-3, 33141121-4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PROCEDURA 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TRYB UDZIELENIA ZAMÓWIENIA 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Ogłoszenie dotyczy zakończenia dynamicznego systemu zakupów 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Informacje dodatkowe: 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1"/>
        <w:gridCol w:w="2001"/>
      </w:tblGrid>
      <w:tr w:rsidR="00DC1896" w:rsidRPr="00DC1896" w:rsidTr="00DC1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1   </w:t>
            </w:r>
          </w:p>
        </w:tc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leki</w:t>
            </w:r>
          </w:p>
        </w:tc>
      </w:tr>
      <w:tr w:rsidR="00DC1896" w:rsidRPr="00DC1896" w:rsidTr="00DC1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896" w:rsidRPr="00DC1896" w:rsidTr="00DC18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13/02/2017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17811.14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Lek S.A. ,  ,  ul. Podlipie 16;,  95-010,  Stryków,  kraj/woj. łódzkie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tak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Cena wybranej oferty/wartość umowy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23881.41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23881.41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23881.41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1"/>
        <w:gridCol w:w="3581"/>
      </w:tblGrid>
      <w:tr w:rsidR="00DC1896" w:rsidRPr="00DC1896" w:rsidTr="00DC1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2   </w:t>
            </w:r>
          </w:p>
        </w:tc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Leki - Preparaty cytostatyczne </w:t>
            </w:r>
          </w:p>
        </w:tc>
      </w:tr>
      <w:tr w:rsidR="00DC1896" w:rsidRPr="00DC1896" w:rsidTr="00DC1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896" w:rsidRPr="00DC1896" w:rsidTr="00DC18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13/02/2017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14153.20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ASCLEPIOS S.A. ,  ,  ul. </w:t>
            </w:r>
            <w:proofErr w:type="spellStart"/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Hubska</w:t>
            </w:r>
            <w:proofErr w:type="spellEnd"/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44; ,  50-502,  Wrocław,  kraj/woj.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tak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16825.34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16825.34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16872.61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Wykonawca przewiduje powierzenie wykonania części zamówienia podwykonawcy/podwykonawcom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2"/>
        <w:gridCol w:w="2060"/>
      </w:tblGrid>
      <w:tr w:rsidR="00DC1896" w:rsidRPr="00DC1896" w:rsidTr="00DC1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Leki </w:t>
            </w:r>
          </w:p>
        </w:tc>
      </w:tr>
      <w:tr w:rsidR="00DC1896" w:rsidRPr="00DC1896" w:rsidTr="00DC1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896" w:rsidRPr="00DC1896" w:rsidTr="00DC18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13/02/2017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3234.33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Aspen Pharma Ireland Limited ,  ,  Poleczki Business Park ul. Osmańska 12; ,  02-823,  Warszawa,  kraj/woj. mazowieckie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tak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3658.19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3658.19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3658.19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0"/>
        <w:gridCol w:w="2622"/>
      </w:tblGrid>
      <w:tr w:rsidR="00DC1896" w:rsidRPr="00DC1896" w:rsidTr="00DC1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4   </w:t>
            </w:r>
          </w:p>
        </w:tc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Antybiotyki</w:t>
            </w:r>
          </w:p>
        </w:tc>
      </w:tr>
      <w:tr w:rsidR="00DC1896" w:rsidRPr="00DC1896" w:rsidTr="00DC1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896" w:rsidRPr="00DC1896" w:rsidTr="00DC18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IV.1) DATA UDZIELENIA ZAMÓWIENIA: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13/02/2017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21000.00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Konsorcjum: PGF URTICA Sp. z o.o. ,  ,  ul. Krzemieniecka 120;,  54-613,  Wrocław,  kraj/woj.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tak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17116.92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17116.92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20779.20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9"/>
        <w:gridCol w:w="3143"/>
      </w:tblGrid>
      <w:tr w:rsidR="00DC1896" w:rsidRPr="00DC1896" w:rsidTr="00DC1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5   </w:t>
            </w:r>
          </w:p>
        </w:tc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Surowce recepturowe </w:t>
            </w:r>
          </w:p>
        </w:tc>
      </w:tr>
      <w:tr w:rsidR="00DC1896" w:rsidRPr="00DC1896" w:rsidTr="00DC1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896" w:rsidRPr="00DC1896" w:rsidTr="00DC18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13/02/2017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4311.31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Konsorcjum Firm Farmacol SA i Farmacol-Logistyka Sp. z o.o. ,  ,  ul. Rzepakowa 2;,  40-541 ,  Katowice,  kraj/woj. śląskie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tak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6211.68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6211.68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6211.68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0"/>
        <w:gridCol w:w="3902"/>
      </w:tblGrid>
      <w:tr w:rsidR="00DC1896" w:rsidRPr="00DC1896" w:rsidTr="00DC1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6   </w:t>
            </w:r>
          </w:p>
        </w:tc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Immunoglobulina przeciwtężcowa</w:t>
            </w:r>
          </w:p>
        </w:tc>
      </w:tr>
      <w:tr w:rsidR="00DC1896" w:rsidRPr="00DC1896" w:rsidTr="00DC1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896" w:rsidRPr="00DC1896" w:rsidTr="00DC18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13/02/2017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12763.64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Liczba otrzymanych ofert od wykonawców z innych państw członkowskich Unii Europejskiej: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Konsorcjum: PGF URTICA Sp. z o.o. ,  ,  ul. Krzemieniecka 120; ,  54-613,  Wrocław,  kraj/woj.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tak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8962.92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8962.92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8962.92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0"/>
        <w:gridCol w:w="2622"/>
      </w:tblGrid>
      <w:tr w:rsidR="00DC1896" w:rsidRPr="00DC1896" w:rsidTr="00DC1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7   </w:t>
            </w:r>
          </w:p>
        </w:tc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Antybiotyki </w:t>
            </w:r>
          </w:p>
        </w:tc>
      </w:tr>
      <w:tr w:rsidR="00DC1896" w:rsidRPr="00DC1896" w:rsidTr="00DC1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896" w:rsidRPr="00DC1896" w:rsidTr="00DC18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13/02/2017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22639.20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IV.5) NAZWA I ADRES WYKONAWCY, KTÓREMU UDZIELONO ZAMÓWIENIA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Lek S.A. ,  ,  ul. Podlipie 16; ,  95-010,  Stryków,  kraj/woj. łódzkie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tak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48368.88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48368.88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51891.62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7"/>
        <w:gridCol w:w="2695"/>
      </w:tblGrid>
      <w:tr w:rsidR="00DC1896" w:rsidRPr="00DC1896" w:rsidTr="00DC1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8   </w:t>
            </w:r>
          </w:p>
        </w:tc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proofErr w:type="spellStart"/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Vancomycin</w:t>
            </w:r>
            <w:proofErr w:type="spellEnd"/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1896" w:rsidRPr="00DC1896" w:rsidTr="00DC1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896" w:rsidRPr="00DC1896" w:rsidTr="00DC18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13/02/2017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2636.36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Konsorcjum: PGF URTICA Sp. z o.o. 54-613 Wrocław,  ,  ul. Krzemieniecka 120;,  54-613,  Wrocław,  kraj/woj.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tak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Wykonawca pochodzi z innego państwa nie będącego członkiem Unii Europejskiej: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3223.80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3223.80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27405.00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6"/>
        <w:gridCol w:w="2726"/>
      </w:tblGrid>
      <w:tr w:rsidR="00DC1896" w:rsidRPr="00DC1896" w:rsidTr="00DC1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9   </w:t>
            </w:r>
          </w:p>
        </w:tc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Wapno sodowane</w:t>
            </w:r>
          </w:p>
        </w:tc>
      </w:tr>
      <w:tr w:rsidR="00DC1896" w:rsidRPr="00DC1896" w:rsidTr="00DC1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tak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 podstawie art. 93 ust.1 pkt.1 ustawy Pzp – nie złożono żadnych ofert,</w:t>
            </w:r>
          </w:p>
        </w:tc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896" w:rsidRPr="00DC1896" w:rsidTr="00DC18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259.09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,  ,  ,  ,  ,  kraj/woj.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Oferta z najniższą ceną/kosztem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2"/>
        <w:gridCol w:w="3320"/>
      </w:tblGrid>
      <w:tr w:rsidR="00DC1896" w:rsidRPr="00DC1896" w:rsidTr="00DC1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10   </w:t>
            </w:r>
          </w:p>
        </w:tc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Preparaty do diagnostyki. </w:t>
            </w:r>
          </w:p>
        </w:tc>
      </w:tr>
      <w:tr w:rsidR="00DC1896" w:rsidRPr="00DC1896" w:rsidTr="00DC1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896" w:rsidRPr="00DC1896" w:rsidTr="00DC18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13/02/2017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6090.90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Konsorcjum: PGF URTICA Sp. z o.o. ,  ,  ul. Krzemieniecka 120;,  54-613 ,  Wrocław,  kraj/woj.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tak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6781.32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6781.32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7092.25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Wykonawca przewiduje powierzenie wykonania części zamówienia podwykonawcy/podwykonawcom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2"/>
        <w:gridCol w:w="3320"/>
      </w:tblGrid>
      <w:tr w:rsidR="00DC1896" w:rsidRPr="00DC1896" w:rsidTr="00DC1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11   </w:t>
            </w:r>
          </w:p>
        </w:tc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Preparaty do diagnostyki. </w:t>
            </w:r>
          </w:p>
        </w:tc>
      </w:tr>
      <w:tr w:rsidR="00DC1896" w:rsidRPr="00DC1896" w:rsidTr="00DC1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896" w:rsidRPr="00DC1896" w:rsidTr="00DC18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13/02/2017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3818.20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Konsorcjum: PGF URTICA Sp. z o.o. ,  ,  ul. Krzemieniecka 120;,  54-613,  Wrocław,  kraj/woj.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tak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3552.12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3552.12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4027.97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0"/>
        <w:gridCol w:w="4162"/>
      </w:tblGrid>
      <w:tr w:rsidR="00DC1896" w:rsidRPr="00DC1896" w:rsidTr="00DC1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CZĘŚĆ NR: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12   </w:t>
            </w:r>
          </w:p>
        </w:tc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Preparaty do badań histopatologicznych </w:t>
            </w:r>
          </w:p>
        </w:tc>
      </w:tr>
      <w:tr w:rsidR="00DC1896" w:rsidRPr="00DC1896" w:rsidTr="00DC1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896" w:rsidRPr="00DC1896" w:rsidTr="00DC18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13/02/2017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1359.09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AQUA-MED</w:t>
            </w:r>
            <w:proofErr w:type="spellEnd"/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ZPAM Kolasa </w:t>
            </w:r>
            <w:proofErr w:type="spellStart"/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Sp.j</w:t>
            </w:r>
            <w:proofErr w:type="spellEnd"/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. ,  ,  ul. Targowa 55;,  90-323,  Łódź,  kraj/woj. łódzkie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tak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1222.56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1222.56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1242.00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1"/>
        <w:gridCol w:w="1961"/>
      </w:tblGrid>
      <w:tr w:rsidR="00DC1896" w:rsidRPr="00DC1896" w:rsidTr="00DC1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13   </w:t>
            </w:r>
          </w:p>
        </w:tc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Leki </w:t>
            </w:r>
          </w:p>
        </w:tc>
      </w:tr>
      <w:tr w:rsidR="00DC1896" w:rsidRPr="00DC1896" w:rsidTr="00DC1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tak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 podstawie art. 93 ust.1 pkt.1 ustawy Pzp – nie złożono żadnych ofert,</w:t>
            </w:r>
          </w:p>
        </w:tc>
        <w:tc>
          <w:tcPr>
            <w:tcW w:w="0" w:type="auto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896" w:rsidRPr="00DC1896" w:rsidTr="00DC18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Wartość bez VAT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>781.36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,  ,  ,  ,  ,  kraj/woj.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896" w:rsidRPr="00DC1896" w:rsidRDefault="00DC1896" w:rsidP="00DC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DC1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896" w:rsidRPr="00DC1896" w:rsidRDefault="00DC1896" w:rsidP="00DC1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IV.9) UZASADNIENIE UDZIELENIA ZAMÓWIENIA W TRYBIE NEGOCJACJI BEZ OGŁOSZENIA, ZAMÓWIENIA Z WOLNEJ RĘKI ALBO ZAPYTANIA O CENĘ </w:t>
      </w:r>
    </w:p>
    <w:p w:rsidR="00DC1896" w:rsidRPr="00DC1896" w:rsidRDefault="00DC1896" w:rsidP="00DC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IV.9.1) Podstawa prawna</w:t>
      </w:r>
      <w:r w:rsidRPr="00DC1896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Postępowanie prowadzone jest w trybie   na podstawie art.  ustawy Pzp. </w:t>
      </w:r>
      <w:r w:rsidRPr="00DC1896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DC1896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DC18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IV.9.2) Uzasadnienia wyboru trybu </w:t>
      </w:r>
      <w:r w:rsidRPr="00DC1896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Należy podać uzasadnienie faktyczne i prawne wyboru trybu oraz wyjaśnić, dlaczego udzielenie zamówienia jest zgodne z przepisami. </w:t>
      </w:r>
    </w:p>
    <w:p w:rsidR="00DC1896" w:rsidRPr="00DC1896" w:rsidRDefault="00DC1896" w:rsidP="00DC1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0D1" w:rsidRDefault="00F600D1"/>
    <w:sectPr w:rsidR="00F60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C1896"/>
    <w:rsid w:val="00DC1896"/>
    <w:rsid w:val="00F6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3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1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1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5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2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63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5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41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9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5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2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0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8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1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9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3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14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5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9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30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2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9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5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6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7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3590</Words>
  <Characters>21543</Characters>
  <Application>Microsoft Office Word</Application>
  <DocSecurity>0</DocSecurity>
  <Lines>179</Lines>
  <Paragraphs>50</Paragraphs>
  <ScaleCrop>false</ScaleCrop>
  <Company>szpital</Company>
  <LinksUpToDate>false</LinksUpToDate>
  <CharactersWithSpaces>25083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Skórzewski</dc:creator>
  <cp:keywords/>
  <dc:description/>
  <cp:lastModifiedBy>Skórzewski</cp:lastModifiedBy>
  <cp:revision>2</cp:revision>
  <dcterms:created xsi:type="dcterms:W3CDTF">2017-03-27T09:43:00Z</dcterms:created>
  <dcterms:modified xsi:type="dcterms:W3CDTF">2017-03-27T09:43:00Z</dcterms:modified>
</cp:coreProperties>
</file>