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D77" w:rsidRPr="00B37D77" w:rsidRDefault="00B37D77" w:rsidP="00B37D77">
      <w:pPr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 w:rsidRPr="00B37D77">
        <w:rPr>
          <w:rFonts w:ascii="Book Antiqua" w:hAnsi="Book Antiqua"/>
        </w:rPr>
        <w:tab/>
        <w:t xml:space="preserve">Sławno, dn. 10.04.2019 r. </w:t>
      </w:r>
    </w:p>
    <w:p w:rsidR="00B37D77" w:rsidRDefault="00B37D77" w:rsidP="00B37D77">
      <w:pPr>
        <w:spacing w:after="0"/>
        <w:jc w:val="both"/>
        <w:rPr>
          <w:rFonts w:ascii="Book Antiqua" w:hAnsi="Book Antiqua"/>
          <w:b/>
        </w:rPr>
      </w:pPr>
    </w:p>
    <w:p w:rsidR="00B37D77" w:rsidRDefault="00B37D77" w:rsidP="00B37D77">
      <w:pPr>
        <w:spacing w:after="0"/>
        <w:jc w:val="both"/>
        <w:rPr>
          <w:rFonts w:ascii="Book Antiqua" w:hAnsi="Book Antiqua"/>
          <w:b/>
        </w:rPr>
      </w:pPr>
    </w:p>
    <w:p w:rsidR="006D14CB" w:rsidRPr="00917234" w:rsidRDefault="003F4F7A" w:rsidP="00B37D77">
      <w:pPr>
        <w:spacing w:after="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Odpowiedzi na pytania dotyczące przetargu: </w:t>
      </w:r>
      <w:r w:rsidRPr="00B37D77">
        <w:rPr>
          <w:rFonts w:ascii="Book Antiqua" w:hAnsi="Book Antiqua"/>
          <w:b/>
          <w:i/>
        </w:rPr>
        <w:t>Dzierżawa analizatorów laboratoryjnych wraz z dostawą odczynników i materiałów zużywalnych nr sprawy: ZP/13/2019</w:t>
      </w:r>
    </w:p>
    <w:p w:rsidR="00B37D77" w:rsidRDefault="00B37D77" w:rsidP="00B37D77">
      <w:pPr>
        <w:pStyle w:val="Bezodstpw"/>
        <w:jc w:val="both"/>
        <w:rPr>
          <w:rFonts w:ascii="Book Antiqua" w:hAnsi="Book Antiqua"/>
          <w:b/>
        </w:rPr>
      </w:pPr>
    </w:p>
    <w:p w:rsidR="00177276" w:rsidRPr="00917234" w:rsidRDefault="00B37D77" w:rsidP="00B37D77">
      <w:pPr>
        <w:pStyle w:val="Bezodstpw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P</w:t>
      </w:r>
      <w:r w:rsidR="0073520F">
        <w:rPr>
          <w:rFonts w:ascii="Book Antiqua" w:hAnsi="Book Antiqua"/>
          <w:b/>
        </w:rPr>
        <w:t>ytanie 1</w:t>
      </w:r>
      <w:r w:rsidR="0072598E" w:rsidRPr="00917234">
        <w:rPr>
          <w:rFonts w:ascii="Book Antiqua" w:hAnsi="Book Antiqua"/>
          <w:b/>
        </w:rPr>
        <w:t xml:space="preserve"> </w:t>
      </w:r>
    </w:p>
    <w:p w:rsidR="005C1710" w:rsidRPr="00917234" w:rsidRDefault="005C1710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Czy Zamawiający wyrazi zgodę na zaoferowanie w pakiecie nr 5 poz. 10 odczynnika PBS w opakowaniach o pojemności 500 ml?</w:t>
      </w:r>
    </w:p>
    <w:p w:rsidR="0072598E" w:rsidRPr="00917234" w:rsidRDefault="00177276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</w:rPr>
        <w:t xml:space="preserve">: </w:t>
      </w:r>
      <w:r w:rsidR="0072598E" w:rsidRPr="00917234">
        <w:rPr>
          <w:rFonts w:ascii="Book Antiqua" w:hAnsi="Book Antiqua"/>
        </w:rPr>
        <w:t>Zamawiający nie wymaga, ale dopuszcza.</w:t>
      </w:r>
    </w:p>
    <w:p w:rsidR="005C1710" w:rsidRPr="00917234" w:rsidRDefault="005C1710" w:rsidP="00B37D77">
      <w:pPr>
        <w:pStyle w:val="Bezodstpw"/>
        <w:jc w:val="both"/>
        <w:rPr>
          <w:rFonts w:ascii="Book Antiqua" w:hAnsi="Book Antiqua"/>
          <w:b/>
        </w:rPr>
      </w:pPr>
    </w:p>
    <w:p w:rsidR="00177276" w:rsidRPr="00917234" w:rsidRDefault="0073520F" w:rsidP="00B37D77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 xml:space="preserve">Pytanie </w:t>
      </w:r>
      <w:r w:rsidR="0072598E" w:rsidRPr="00917234">
        <w:rPr>
          <w:rFonts w:ascii="Book Antiqua" w:hAnsi="Book Antiqua"/>
          <w:b/>
        </w:rPr>
        <w:t>2</w:t>
      </w:r>
    </w:p>
    <w:p w:rsidR="005C1710" w:rsidRPr="00917234" w:rsidRDefault="005C1710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Czy Zamawiający wymaga zaoferowania prze Wykonawcę w Pakiecie nr 5 pozycji 11 odczynnika Standard anty-D MIKRO z terminem ważności 24 miesiące od daty produkcji a jeśli warunki przechowywania odczynnika są zgodne z instrukcją producenta, po otwarciu buteleczek z odczynnikiem, produkt ma być stabilny i zachowuje 100% czułości oraz 100% specyficzności do 12 miesięcy od czasu otwarcia buteleczki?</w:t>
      </w:r>
    </w:p>
    <w:p w:rsidR="00800A53" w:rsidRPr="00917234" w:rsidRDefault="00177276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</w:t>
      </w:r>
      <w:r w:rsidR="00800A53" w:rsidRPr="00917234">
        <w:rPr>
          <w:rFonts w:ascii="Book Antiqua" w:hAnsi="Book Antiqua"/>
        </w:rPr>
        <w:t>Tak.</w:t>
      </w:r>
    </w:p>
    <w:p w:rsidR="00177276" w:rsidRPr="00917234" w:rsidRDefault="00177276" w:rsidP="00B37D77">
      <w:pPr>
        <w:pStyle w:val="Bezodstpw"/>
        <w:jc w:val="both"/>
        <w:rPr>
          <w:rFonts w:ascii="Book Antiqua" w:hAnsi="Book Antiqua"/>
        </w:rPr>
      </w:pPr>
    </w:p>
    <w:p w:rsidR="0073520F" w:rsidRDefault="004064E7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3</w:t>
      </w:r>
    </w:p>
    <w:p w:rsidR="00800A53" w:rsidRPr="00917234" w:rsidRDefault="00800A53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Dotyczy Pakietu nr 5 pozycja 1.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pozwoli na zaoferowanie krwinek wzorcowych do układu ABO w zestawach 3x5 ml w ilości 58 zestawów z zachowaniem ciągłości dostaw?</w:t>
      </w:r>
    </w:p>
    <w:p w:rsidR="00800A53" w:rsidRPr="00917234" w:rsidRDefault="00177276" w:rsidP="00B37D77">
      <w:pPr>
        <w:spacing w:after="0"/>
        <w:contextualSpacing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</w:t>
      </w:r>
      <w:r w:rsidR="00800A53" w:rsidRPr="00917234">
        <w:rPr>
          <w:rFonts w:ascii="Book Antiqua" w:hAnsi="Book Antiqua"/>
        </w:rPr>
        <w:t xml:space="preserve"> Zamawiający zezwala na zaoferowanie krwinek wzorcowych do układu ABO w </w:t>
      </w:r>
      <w:r w:rsidRPr="00917234">
        <w:rPr>
          <w:rFonts w:ascii="Book Antiqua" w:hAnsi="Book Antiqua"/>
        </w:rPr>
        <w:t>z</w:t>
      </w:r>
      <w:r w:rsidR="00800A53" w:rsidRPr="00917234">
        <w:rPr>
          <w:rFonts w:ascii="Book Antiqua" w:hAnsi="Book Antiqua"/>
        </w:rPr>
        <w:t>estawach</w:t>
      </w:r>
      <w:r w:rsidRPr="00917234">
        <w:rPr>
          <w:rFonts w:ascii="Book Antiqua" w:hAnsi="Book Antiqua"/>
        </w:rPr>
        <w:t xml:space="preserve"> </w:t>
      </w:r>
      <w:r w:rsidR="00800A53" w:rsidRPr="00917234">
        <w:rPr>
          <w:rFonts w:ascii="Book Antiqua" w:hAnsi="Book Antiqua"/>
        </w:rPr>
        <w:t xml:space="preserve"> 3 x 5 ml</w:t>
      </w:r>
      <w:r w:rsidR="00BF7E10" w:rsidRPr="00917234">
        <w:rPr>
          <w:rFonts w:ascii="Book Antiqua" w:hAnsi="Book Antiqua"/>
        </w:rPr>
        <w:t>, ale ilość zestawów zgodna z SIWZ.</w:t>
      </w:r>
    </w:p>
    <w:p w:rsidR="00B37D77" w:rsidRDefault="00B37D77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4064E7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4</w:t>
      </w:r>
    </w:p>
    <w:p w:rsidR="00BF7E10" w:rsidRPr="00917234" w:rsidRDefault="00BF7E10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Dotyczy Pakietu nr 5 pozycja 1.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pozwoli na zaoferowanie krwinek wzorcowych do układu ABO w zestawach 3x10 ml w ilości 29 zestawów z zachowaniem ciągłości dostaw? Przyzwolenie Zamawiającego  pozwoli zaoferować korzystniejszą cenowo ofertę.</w:t>
      </w:r>
    </w:p>
    <w:p w:rsidR="00BF7E10" w:rsidRPr="00917234" w:rsidRDefault="00177276" w:rsidP="00B37D77">
      <w:pPr>
        <w:spacing w:after="0"/>
        <w:contextualSpacing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 Nie</w:t>
      </w:r>
    </w:p>
    <w:p w:rsidR="00B37D77" w:rsidRDefault="00B37D77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4064E7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5</w:t>
      </w:r>
    </w:p>
    <w:p w:rsidR="00BF7E10" w:rsidRPr="00917234" w:rsidRDefault="00BF7E10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Dotyczy Pakietu nr 5, poz. 11 – standard anty-D mikro do testów </w:t>
      </w:r>
      <w:proofErr w:type="spellStart"/>
      <w:r w:rsidRPr="00917234">
        <w:rPr>
          <w:rFonts w:ascii="Book Antiqua" w:hAnsi="Book Antiqua"/>
        </w:rPr>
        <w:t>mikrokolumnowych</w:t>
      </w:r>
      <w:proofErr w:type="spellEnd"/>
      <w:r w:rsidRPr="00917234">
        <w:rPr>
          <w:rFonts w:ascii="Book Antiqua" w:hAnsi="Book Antiqua"/>
        </w:rPr>
        <w:t>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Prosimy o potwierdzenie ,że Zamawiający wymaga odczynnika trwałego przez cały okres ważności od produkcji do daty na etykiecie.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Na rynku są odczynniki które po otwarciu są ważne tylko jakiś czas po otwarciu ale nie do końca terminu ważności określonego na etykiecie co skraca czas użycia odczynnika do badań w mikrometodzie.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Tak.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6</w:t>
      </w:r>
    </w:p>
    <w:p w:rsidR="003E39EF" w:rsidRPr="00917234" w:rsidRDefault="003E39E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Dotyczy Pakietu nr 5 poz. 2 – zestaw krwi kontrolnej.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wymaga zaoferowania zestawu krwi kontrolnej w buteleczkach z kroplomierzem podobnie jak krwinki pozostałe odczynniki ?</w:t>
      </w:r>
    </w:p>
    <w:p w:rsidR="003E39EF" w:rsidRPr="00917234" w:rsidRDefault="00A9446F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 </w:t>
      </w:r>
      <w:r w:rsidR="003E39EF" w:rsidRPr="00917234">
        <w:rPr>
          <w:rFonts w:ascii="Book Antiqua" w:hAnsi="Book Antiqua"/>
        </w:rPr>
        <w:t xml:space="preserve"> Zamawiający nie wymaga, ale dopuszcza.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lastRenderedPageBreak/>
        <w:t xml:space="preserve">Pytanie nr </w:t>
      </w:r>
      <w:r w:rsidR="0073520F">
        <w:rPr>
          <w:rFonts w:ascii="Book Antiqua" w:hAnsi="Book Antiqua"/>
          <w:b/>
        </w:rPr>
        <w:t>7</w:t>
      </w:r>
    </w:p>
    <w:p w:rsidR="003E39EF" w:rsidRPr="00917234" w:rsidRDefault="003E39E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Dotyczy pakietu nr 5 poz. 2 – zestaw krwi kontrolnej.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wymaga zgodnie z wymaganiami krajowymi  zestawu kontrolnego o hematokrycie (zawartości krwi) minimum 20% -25% (+/-1%)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A20651" w:rsidRPr="00917234" w:rsidRDefault="00A9446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 </w:t>
      </w:r>
      <w:r w:rsidR="00A20651" w:rsidRPr="00917234">
        <w:rPr>
          <w:rFonts w:ascii="Book Antiqua" w:hAnsi="Book Antiqua"/>
        </w:rPr>
        <w:t>Zamawiający wymaga zestawu kontrolnego o hematokrycie minimum  15 +/- 2%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8</w:t>
      </w:r>
    </w:p>
    <w:p w:rsidR="00421CFB" w:rsidRPr="00917234" w:rsidRDefault="00A20651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Dotyczy Pakietu nr 5 pozycji 1 Standaryzowane krwinki wzorcowe do układu ABO.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eastAsia="Calibri" w:hAnsi="Book Antiqua" w:cs="Times New Roman"/>
        </w:rPr>
        <w:t xml:space="preserve">Czy Zamawiający wymaga aby krwinki były gotowe do użycia w obu technikach czyli metodzie </w:t>
      </w:r>
      <w:proofErr w:type="spellStart"/>
      <w:r w:rsidRPr="00917234">
        <w:rPr>
          <w:rFonts w:ascii="Book Antiqua" w:eastAsia="Calibri" w:hAnsi="Book Antiqua" w:cs="Times New Roman"/>
        </w:rPr>
        <w:t>szkiełkowej</w:t>
      </w:r>
      <w:proofErr w:type="spellEnd"/>
      <w:r w:rsidRPr="00917234">
        <w:rPr>
          <w:rFonts w:ascii="Book Antiqua" w:eastAsia="Calibri" w:hAnsi="Book Antiqua" w:cs="Times New Roman"/>
        </w:rPr>
        <w:t xml:space="preserve"> i probówkowej tak jak odczynniki monoklonalne od pozycji 3 do pozycji 6 ?</w:t>
      </w:r>
    </w:p>
    <w:p w:rsidR="00A20651" w:rsidRPr="00917234" w:rsidRDefault="00A9446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 </w:t>
      </w:r>
      <w:r w:rsidR="00A20651" w:rsidRPr="00917234">
        <w:rPr>
          <w:rFonts w:ascii="Book Antiqua" w:hAnsi="Book Antiqua"/>
        </w:rPr>
        <w:t xml:space="preserve">Zamawiający wymaga aby krwinki były gotowe do użycia w metodzie </w:t>
      </w:r>
      <w:proofErr w:type="spellStart"/>
      <w:r w:rsidR="00A20651" w:rsidRPr="00917234">
        <w:rPr>
          <w:rFonts w:ascii="Book Antiqua" w:hAnsi="Book Antiqua"/>
        </w:rPr>
        <w:t>szkiełkowej</w:t>
      </w:r>
      <w:proofErr w:type="spellEnd"/>
      <w:r w:rsidR="00A20651" w:rsidRPr="00917234">
        <w:rPr>
          <w:rFonts w:ascii="Book Antiqua" w:hAnsi="Book Antiqua"/>
        </w:rPr>
        <w:t>.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A7429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9</w:t>
      </w:r>
    </w:p>
    <w:p w:rsidR="00A20651" w:rsidRPr="00917234" w:rsidRDefault="00A20651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Dotyczy Pakietu nr 5 pozycji 1, 2.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wyrazi zgodę na dostawy krwinek do ABO i zestawu kontrolnego zgodnie z harmonogramem dostaw ?</w:t>
      </w:r>
    </w:p>
    <w:p w:rsidR="005640DD" w:rsidRPr="00917234" w:rsidRDefault="00A9446F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 </w:t>
      </w:r>
      <w:r w:rsidR="005640DD" w:rsidRPr="00917234">
        <w:rPr>
          <w:rFonts w:ascii="Book Antiqua" w:hAnsi="Book Antiqua"/>
        </w:rPr>
        <w:t xml:space="preserve"> Tak</w:t>
      </w:r>
    </w:p>
    <w:p w:rsidR="00A74295" w:rsidRPr="00917234" w:rsidRDefault="00A74295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10</w:t>
      </w:r>
    </w:p>
    <w:p w:rsidR="00A9446F" w:rsidRPr="00917234" w:rsidRDefault="00281C64" w:rsidP="00B37D77">
      <w:pPr>
        <w:pStyle w:val="Bezodstpw"/>
        <w:jc w:val="both"/>
        <w:rPr>
          <w:rFonts w:ascii="Book Antiqua" w:hAnsi="Book Antiqua"/>
          <w:b/>
          <w:u w:val="single"/>
        </w:rPr>
      </w:pPr>
      <w:r w:rsidRPr="00917234">
        <w:rPr>
          <w:rFonts w:ascii="Book Antiqua" w:hAnsi="Book Antiqua"/>
          <w:b/>
          <w:u w:val="single"/>
        </w:rPr>
        <w:t>Pakiet nr 8</w:t>
      </w:r>
    </w:p>
    <w:p w:rsidR="00421CFB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3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 w:cs="Segoe UI"/>
        </w:rPr>
        <w:t xml:space="preserve">Czy Zamawiający zaakceptuje test o czułości 98,8% dla </w:t>
      </w:r>
      <w:proofErr w:type="spellStart"/>
      <w:r w:rsidRPr="00917234">
        <w:rPr>
          <w:rFonts w:ascii="Book Antiqua" w:hAnsi="Book Antiqua" w:cs="Segoe UI"/>
        </w:rPr>
        <w:t>rotavirusa</w:t>
      </w:r>
      <w:proofErr w:type="spellEnd"/>
      <w:r w:rsidRPr="00917234">
        <w:rPr>
          <w:rFonts w:ascii="Book Antiqua" w:hAnsi="Book Antiqua" w:cs="Segoe UI"/>
        </w:rPr>
        <w:t xml:space="preserve"> i 96,3% dla adenowirusa, spełniający pozostałe wymagania SIWZ?</w:t>
      </w:r>
    </w:p>
    <w:p w:rsidR="00281C64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Nie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12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  <w:u w:val="single"/>
        </w:rPr>
      </w:pPr>
      <w:r w:rsidRPr="00917234">
        <w:rPr>
          <w:rFonts w:ascii="Book Antiqua" w:hAnsi="Book Antiqua"/>
          <w:b/>
          <w:u w:val="single"/>
        </w:rPr>
        <w:t>Pakiet nr 8</w:t>
      </w:r>
    </w:p>
    <w:p w:rsidR="00421CFB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4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 w:cs="Segoe UI"/>
        </w:rPr>
        <w:t>Czy Zamawiający zaakceptuje test o czułości 97%, spełniający pozostałe wymagania SIWZ?</w:t>
      </w:r>
    </w:p>
    <w:p w:rsidR="00281C64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Nie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13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  <w:u w:val="single"/>
        </w:rPr>
      </w:pPr>
      <w:r w:rsidRPr="00917234">
        <w:rPr>
          <w:rFonts w:ascii="Book Antiqua" w:hAnsi="Book Antiqua"/>
          <w:b/>
          <w:u w:val="single"/>
        </w:rPr>
        <w:t>Pakiet nr 8</w:t>
      </w:r>
    </w:p>
    <w:p w:rsidR="00421CFB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9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 w:cs="Segoe UI"/>
        </w:rPr>
        <w:t>Prosimy o informację jakiego testu w tej pozycji oczekuje Zamawiający, gdyż opisany test jest powielony w pozycji 10?</w:t>
      </w:r>
    </w:p>
    <w:p w:rsidR="00421CFB" w:rsidRDefault="008422F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 xml:space="preserve">: </w:t>
      </w:r>
      <w:r w:rsidRPr="00917234">
        <w:rPr>
          <w:rFonts w:ascii="Book Antiqua" w:hAnsi="Book Antiqua"/>
        </w:rPr>
        <w:t>Zamawiający usuwa z pakietu nr 8 poz. nr 9</w:t>
      </w:r>
      <w:r w:rsidR="00281C64" w:rsidRPr="00917234">
        <w:rPr>
          <w:rFonts w:ascii="Book Antiqua" w:hAnsi="Book Antiqua"/>
        </w:rPr>
        <w:t xml:space="preserve"> </w:t>
      </w:r>
    </w:p>
    <w:p w:rsidR="00B37D77" w:rsidRPr="00917234" w:rsidRDefault="00B37D77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14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  <w:u w:val="single"/>
        </w:rPr>
      </w:pPr>
      <w:r w:rsidRPr="00917234">
        <w:rPr>
          <w:rFonts w:ascii="Book Antiqua" w:hAnsi="Book Antiqua"/>
          <w:b/>
          <w:u w:val="single"/>
        </w:rPr>
        <w:t>Pakiet nr 8</w:t>
      </w:r>
    </w:p>
    <w:p w:rsidR="008422F4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12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 w:cs="Segoe UI"/>
        </w:rPr>
        <w:t>Prosimy o uściślenie czy Zamawiający na pewno wymaga 1200 opakowań po 100 oznaczeń, czy nie powinno być 12 opakowań tj. 1200 oznaczeń?</w:t>
      </w:r>
    </w:p>
    <w:p w:rsidR="00421CFB" w:rsidRDefault="008422F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="00421CFB" w:rsidRPr="00917234">
        <w:rPr>
          <w:rFonts w:ascii="Book Antiqua" w:hAnsi="Book Antiqua"/>
        </w:rPr>
        <w:t xml:space="preserve"> </w:t>
      </w:r>
      <w:r w:rsidR="004A4B51" w:rsidRPr="00917234">
        <w:rPr>
          <w:rFonts w:ascii="Book Antiqua" w:hAnsi="Book Antiqua"/>
        </w:rPr>
        <w:t>Zamawiający wymaga 12 opakowań po 100 oznaczeń.</w:t>
      </w:r>
      <w:r w:rsidR="00281C64" w:rsidRPr="00917234">
        <w:rPr>
          <w:rFonts w:ascii="Book Antiqua" w:hAnsi="Book Antiqua"/>
        </w:rPr>
        <w:t xml:space="preserve"> </w:t>
      </w:r>
    </w:p>
    <w:p w:rsidR="00B37D77" w:rsidRPr="00917234" w:rsidRDefault="00B37D77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15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  <w:u w:val="single"/>
        </w:rPr>
      </w:pPr>
      <w:r w:rsidRPr="00917234">
        <w:rPr>
          <w:rFonts w:ascii="Book Antiqua" w:hAnsi="Book Antiqua"/>
          <w:b/>
          <w:u w:val="single"/>
        </w:rPr>
        <w:lastRenderedPageBreak/>
        <w:t>Pakiet nr 8</w:t>
      </w:r>
    </w:p>
    <w:p w:rsidR="00421CFB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12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 w:cs="Segoe UI"/>
        </w:rPr>
        <w:t>Czy Zamawiający zaakceptuje zestaw na 50 oznaczeń, spełniający pozostałe wymagania SIWZ?</w:t>
      </w:r>
    </w:p>
    <w:p w:rsidR="00A9446F" w:rsidRPr="00917234" w:rsidRDefault="00281C6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="00421CFB" w:rsidRPr="00917234">
        <w:rPr>
          <w:rFonts w:ascii="Book Antiqua" w:hAnsi="Book Antiqua"/>
        </w:rPr>
        <w:t xml:space="preserve"> </w:t>
      </w:r>
      <w:r w:rsidRPr="00917234">
        <w:rPr>
          <w:rFonts w:ascii="Book Antiqua" w:hAnsi="Book Antiqua"/>
        </w:rPr>
        <w:t>Zamawiający zaakceptuje zestaw na 50 oznaczeń, spełniający pozostałe wymagania SIWZ.</w:t>
      </w:r>
    </w:p>
    <w:p w:rsidR="00D57684" w:rsidRPr="00917234" w:rsidRDefault="00D57684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16</w:t>
      </w:r>
    </w:p>
    <w:p w:rsidR="00421CFB" w:rsidRPr="0073520F" w:rsidRDefault="00D576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Dotyczy pakietu nr 8</w:t>
      </w:r>
    </w:p>
    <w:p w:rsidR="00421CFB" w:rsidRPr="00917234" w:rsidRDefault="00421CFB" w:rsidP="00B37D77">
      <w:pPr>
        <w:pStyle w:val="Bezodstpw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Arial"/>
          <w:shd w:val="clear" w:color="auto" w:fill="FFFFFF"/>
        </w:rPr>
        <w:t xml:space="preserve">Czy Zamawiający w pakiecie nr 8 poz. 3 wyrazi zgodę na zaoferowanie testu kasetkowego Rota i </w:t>
      </w:r>
      <w:proofErr w:type="spellStart"/>
      <w:r w:rsidRPr="00917234">
        <w:rPr>
          <w:rFonts w:ascii="Book Antiqua" w:eastAsia="Calibri" w:hAnsi="Book Antiqua" w:cs="Arial"/>
          <w:shd w:val="clear" w:color="auto" w:fill="FFFFFF"/>
        </w:rPr>
        <w:t>Adeno</w:t>
      </w:r>
      <w:proofErr w:type="spellEnd"/>
      <w:r w:rsidRPr="00917234">
        <w:rPr>
          <w:rFonts w:ascii="Book Antiqua" w:eastAsia="Calibri" w:hAnsi="Book Antiqua" w:cs="Arial"/>
          <w:shd w:val="clear" w:color="auto" w:fill="FFFFFF"/>
        </w:rPr>
        <w:t xml:space="preserve"> o czułości dla </w:t>
      </w:r>
      <w:proofErr w:type="spellStart"/>
      <w:r w:rsidRPr="00917234">
        <w:rPr>
          <w:rFonts w:ascii="Book Antiqua" w:eastAsia="Calibri" w:hAnsi="Book Antiqua" w:cs="Arial"/>
          <w:shd w:val="clear" w:color="auto" w:fill="FFFFFF"/>
        </w:rPr>
        <w:t>Rorawirusa</w:t>
      </w:r>
      <w:proofErr w:type="spellEnd"/>
      <w:r w:rsidRPr="00917234">
        <w:rPr>
          <w:rFonts w:ascii="Book Antiqua" w:eastAsia="Calibri" w:hAnsi="Book Antiqua" w:cs="Arial"/>
          <w:shd w:val="clear" w:color="auto" w:fill="FFFFFF"/>
        </w:rPr>
        <w:t xml:space="preserve"> &gt;99,3% i swoistości 99,9% oraz o  czułości dla Adenowirusa &gt;98,8 % i swoistości 99,9%</w:t>
      </w:r>
    </w:p>
    <w:p w:rsidR="00D57684" w:rsidRPr="00917234" w:rsidRDefault="00D5768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Tak</w:t>
      </w:r>
    </w:p>
    <w:p w:rsidR="00421CFB" w:rsidRPr="00917234" w:rsidRDefault="00421CFB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17</w:t>
      </w:r>
    </w:p>
    <w:p w:rsidR="0073520F" w:rsidRP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Dotyczy pakietu nr 8</w:t>
      </w:r>
    </w:p>
    <w:p w:rsidR="00421CFB" w:rsidRPr="00917234" w:rsidRDefault="00421CFB" w:rsidP="00B37D77">
      <w:pPr>
        <w:pStyle w:val="Bezodstpw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Arial"/>
          <w:shd w:val="clear" w:color="auto" w:fill="FFFFFF"/>
        </w:rPr>
        <w:t xml:space="preserve">Czy Zamawiający wyrazi zgodę </w:t>
      </w:r>
      <w:r w:rsidRPr="00917234">
        <w:rPr>
          <w:rFonts w:ascii="Book Antiqua" w:eastAsia="Calibri" w:hAnsi="Book Antiqua" w:cs="Arial"/>
          <w:color w:val="222222"/>
          <w:shd w:val="clear" w:color="auto" w:fill="FFFFFF"/>
        </w:rPr>
        <w:t xml:space="preserve">na wydzielenie z  pakietu nr 8 poz. 9 oraz 10 i  utworzenie z nich odrębnej części  (np. 8A )?  Pozwoli to na złożenie ofert  wielu potencjalnym Wykonawcom, oraz pozyskanie zamówienia w konkurencyjnej cenie. </w:t>
      </w:r>
    </w:p>
    <w:p w:rsidR="00D57684" w:rsidRPr="00917234" w:rsidRDefault="00D5768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 xml:space="preserve">: </w:t>
      </w:r>
      <w:r w:rsidR="00ED60DD" w:rsidRPr="00917234">
        <w:rPr>
          <w:rFonts w:ascii="Book Antiqua" w:hAnsi="Book Antiqua"/>
          <w:b/>
        </w:rPr>
        <w:t xml:space="preserve"> </w:t>
      </w:r>
      <w:r w:rsidRPr="00917234">
        <w:rPr>
          <w:rFonts w:ascii="Book Antiqua" w:hAnsi="Book Antiqua"/>
        </w:rPr>
        <w:t xml:space="preserve">Zamawiający usuwa z pakietu nr 8 poz. 9. </w:t>
      </w:r>
    </w:p>
    <w:p w:rsidR="00D9544B" w:rsidRPr="00917234" w:rsidRDefault="00D44DF3" w:rsidP="00B37D77">
      <w:pPr>
        <w:pStyle w:val="Bezodstpw"/>
        <w:jc w:val="both"/>
        <w:rPr>
          <w:rFonts w:ascii="Book Antiqua" w:hAnsi="Book Antiqua"/>
          <w:color w:val="FF0000"/>
        </w:rPr>
      </w:pPr>
      <w:r w:rsidRPr="00917234">
        <w:rPr>
          <w:rFonts w:ascii="Book Antiqua" w:hAnsi="Book Antiqua"/>
        </w:rPr>
        <w:t xml:space="preserve">Zamawiający wyraża zgodę  na wyodrębnienie z pakietu nr 8 poz. </w:t>
      </w:r>
      <w:r w:rsidR="00952220" w:rsidRPr="00917234">
        <w:rPr>
          <w:rFonts w:ascii="Book Antiqua" w:hAnsi="Book Antiqua"/>
        </w:rPr>
        <w:t xml:space="preserve">10 i tworzy z niej pakiet nr 8A </w:t>
      </w:r>
    </w:p>
    <w:p w:rsidR="0073520F" w:rsidRPr="00B37D77" w:rsidRDefault="00D57684" w:rsidP="00B37D77">
      <w:pPr>
        <w:pStyle w:val="Bezodstpw"/>
        <w:jc w:val="both"/>
        <w:rPr>
          <w:rFonts w:ascii="Book Antiqua" w:hAnsi="Book Antiqua"/>
          <w:color w:val="FF0000"/>
        </w:rPr>
      </w:pPr>
      <w:r w:rsidRPr="00917234">
        <w:rPr>
          <w:rFonts w:ascii="Book Antiqua" w:hAnsi="Book Antiqua"/>
          <w:color w:val="FF0000"/>
        </w:rPr>
        <w:t xml:space="preserve"> </w:t>
      </w: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18</w:t>
      </w:r>
    </w:p>
    <w:p w:rsidR="00D57684" w:rsidRPr="00917234" w:rsidRDefault="00D5768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Pytanie do pakietu 12</w:t>
      </w:r>
    </w:p>
    <w:p w:rsidR="0073520F" w:rsidRDefault="007A671E" w:rsidP="00B37D77">
      <w:pPr>
        <w:spacing w:after="0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Czy Zamawiający wymaga, aby utrwalacz oprócz toksycznej formaliny nie zawierał również innych substancji szkodliwych jakich jak np. alkohole, metale ciężkie czy </w:t>
      </w:r>
      <w:proofErr w:type="spellStart"/>
      <w:r w:rsidRPr="00917234">
        <w:rPr>
          <w:rFonts w:ascii="Book Antiqua" w:hAnsi="Book Antiqua"/>
        </w:rPr>
        <w:t>Triton</w:t>
      </w:r>
      <w:proofErr w:type="spellEnd"/>
      <w:r w:rsidRPr="00917234">
        <w:rPr>
          <w:rFonts w:ascii="Book Antiqua" w:hAnsi="Book Antiqua"/>
        </w:rPr>
        <w:t xml:space="preserve"> X i był sklasyfikowany jako całkowicie bezpieczny?</w:t>
      </w:r>
    </w:p>
    <w:p w:rsidR="00D57684" w:rsidRPr="00917234" w:rsidRDefault="00D57684" w:rsidP="00B37D77">
      <w:pPr>
        <w:spacing w:after="0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</w:t>
      </w:r>
      <w:r w:rsidR="00896AFB" w:rsidRPr="00917234">
        <w:rPr>
          <w:rFonts w:ascii="Book Antiqua" w:hAnsi="Book Antiqua"/>
        </w:rPr>
        <w:t xml:space="preserve"> TAK</w:t>
      </w:r>
    </w:p>
    <w:p w:rsidR="003E39EF" w:rsidRPr="00917234" w:rsidRDefault="003E39EF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19</w:t>
      </w:r>
    </w:p>
    <w:p w:rsidR="00896AFB" w:rsidRPr="00917234" w:rsidRDefault="00896AFB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1</w:t>
      </w:r>
    </w:p>
    <w:p w:rsidR="007A671E" w:rsidRPr="00917234" w:rsidRDefault="007A671E" w:rsidP="00B37D77">
      <w:pPr>
        <w:pStyle w:val="Tekstpodstawowy"/>
        <w:jc w:val="both"/>
        <w:rPr>
          <w:rFonts w:ascii="Book Antiqua" w:hAnsi="Book Antiqua"/>
          <w:sz w:val="22"/>
          <w:szCs w:val="22"/>
          <w:shd w:val="clear" w:color="auto" w:fill="FFFFFF"/>
        </w:rPr>
      </w:pPr>
      <w:r w:rsidRPr="00917234">
        <w:rPr>
          <w:rFonts w:ascii="Book Antiqua" w:hAnsi="Book Antiqua"/>
          <w:sz w:val="22"/>
          <w:szCs w:val="22"/>
          <w:shd w:val="clear" w:color="auto" w:fill="FFFFFF"/>
        </w:rPr>
        <w:t>Czy Zamawiający dopuszcza zaoferowanie pask</w:t>
      </w:r>
      <w:r w:rsidR="0073520F">
        <w:rPr>
          <w:rFonts w:ascii="Book Antiqua" w:hAnsi="Book Antiqua"/>
          <w:sz w:val="22"/>
          <w:szCs w:val="22"/>
          <w:shd w:val="clear" w:color="auto" w:fill="FFFFFF"/>
        </w:rPr>
        <w:t>ów testowych 11-parametrowych (</w:t>
      </w:r>
      <w:r w:rsidRPr="00917234">
        <w:rPr>
          <w:rFonts w:ascii="Book Antiqua" w:hAnsi="Book Antiqua"/>
          <w:sz w:val="22"/>
          <w:szCs w:val="22"/>
          <w:shd w:val="clear" w:color="auto" w:fill="FFFFFF"/>
        </w:rPr>
        <w:t xml:space="preserve">leukocyty, ketony, białko, glukoza, azotyny, erytrocyty, urobilinogen, bilirubina, </w:t>
      </w:r>
      <w:proofErr w:type="spellStart"/>
      <w:r w:rsidRPr="00917234">
        <w:rPr>
          <w:rFonts w:ascii="Book Antiqua" w:hAnsi="Book Antiqua"/>
          <w:sz w:val="22"/>
          <w:szCs w:val="22"/>
          <w:shd w:val="clear" w:color="auto" w:fill="FFFFFF"/>
        </w:rPr>
        <w:t>pH</w:t>
      </w:r>
      <w:proofErr w:type="spellEnd"/>
      <w:r w:rsidRPr="00917234">
        <w:rPr>
          <w:rFonts w:ascii="Book Antiqua" w:hAnsi="Book Antiqua"/>
          <w:sz w:val="22"/>
          <w:szCs w:val="22"/>
          <w:shd w:val="clear" w:color="auto" w:fill="FFFFFF"/>
        </w:rPr>
        <w:t>, ciężar właściwy i kwas askorbinowy)?</w:t>
      </w:r>
    </w:p>
    <w:p w:rsidR="00896AFB" w:rsidRPr="00917234" w:rsidRDefault="00896A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  <w:u w:val="single"/>
        </w:rPr>
        <w:t>Odpowiedź:</w:t>
      </w:r>
      <w:r w:rsidR="000F22B4" w:rsidRPr="00917234">
        <w:rPr>
          <w:rFonts w:ascii="Book Antiqua" w:hAnsi="Book Antiqua"/>
        </w:rPr>
        <w:t xml:space="preserve"> Zgodnie z SIWZ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20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1</w:t>
      </w:r>
    </w:p>
    <w:p w:rsidR="007A671E" w:rsidRPr="00917234" w:rsidRDefault="007A671E" w:rsidP="00B37D77">
      <w:pPr>
        <w:pStyle w:val="Tekstpodstawowy"/>
        <w:jc w:val="both"/>
        <w:rPr>
          <w:rFonts w:ascii="Book Antiqua" w:hAnsi="Book Antiqua"/>
          <w:sz w:val="22"/>
          <w:szCs w:val="22"/>
          <w:shd w:val="clear" w:color="auto" w:fill="FFFFFF"/>
        </w:rPr>
      </w:pPr>
      <w:r w:rsidRPr="00917234">
        <w:rPr>
          <w:rFonts w:ascii="Book Antiqua" w:hAnsi="Book Antiqua"/>
          <w:sz w:val="22"/>
          <w:szCs w:val="22"/>
          <w:shd w:val="clear" w:color="auto" w:fill="FFFFFF"/>
        </w:rPr>
        <w:t>Czy Zamawiający wymaga wydruku badań wraz z informacjami wymienionymi w punkcie 8 wymaganych parametrów po przesłaniu uzyskanych wyników do systemu informatycznego?</w:t>
      </w:r>
    </w:p>
    <w:p w:rsidR="00896AFB" w:rsidRPr="00917234" w:rsidRDefault="000F22B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Tak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21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1</w:t>
      </w:r>
    </w:p>
    <w:p w:rsidR="007A671E" w:rsidRPr="00917234" w:rsidRDefault="007A671E" w:rsidP="00B37D77">
      <w:pPr>
        <w:pStyle w:val="Tekstpodstawowy"/>
        <w:jc w:val="both"/>
        <w:rPr>
          <w:rFonts w:ascii="Book Antiqua" w:hAnsi="Book Antiqua"/>
          <w:sz w:val="22"/>
          <w:szCs w:val="22"/>
          <w:shd w:val="clear" w:color="auto" w:fill="FFFFFF"/>
        </w:rPr>
      </w:pPr>
      <w:r w:rsidRPr="00917234">
        <w:rPr>
          <w:rFonts w:ascii="Book Antiqua" w:hAnsi="Book Antiqua"/>
          <w:sz w:val="22"/>
          <w:szCs w:val="22"/>
          <w:shd w:val="clear" w:color="auto" w:fill="FFFFFF"/>
        </w:rPr>
        <w:t>Czy Zamawiający dopuszcza zaoferowanie analizatora, w którym jest określenie barwy moczu jest możliwe przez manualne wprowadzenie?</w:t>
      </w:r>
    </w:p>
    <w:p w:rsidR="00896AFB" w:rsidRPr="00917234" w:rsidRDefault="000F22B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Zgodnie z SIWZ</w:t>
      </w:r>
    </w:p>
    <w:p w:rsidR="00B37D77" w:rsidRDefault="00B37D77" w:rsidP="00B37D77">
      <w:pPr>
        <w:pStyle w:val="Bezodstpw"/>
        <w:jc w:val="both"/>
        <w:rPr>
          <w:rFonts w:ascii="Book Antiqua" w:hAnsi="Book Antiqua"/>
        </w:rPr>
      </w:pPr>
    </w:p>
    <w:p w:rsidR="00F50ED8" w:rsidRPr="00917234" w:rsidRDefault="00F50ED8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22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1</w:t>
      </w:r>
    </w:p>
    <w:p w:rsidR="007A671E" w:rsidRPr="00917234" w:rsidRDefault="007A671E" w:rsidP="00B37D77">
      <w:pPr>
        <w:pStyle w:val="Tekstpodstawowy"/>
        <w:jc w:val="both"/>
        <w:rPr>
          <w:rFonts w:ascii="Book Antiqua" w:hAnsi="Book Antiqua"/>
          <w:sz w:val="22"/>
          <w:szCs w:val="22"/>
          <w:shd w:val="clear" w:color="auto" w:fill="FFFFFF"/>
        </w:rPr>
      </w:pPr>
      <w:r w:rsidRPr="00917234">
        <w:rPr>
          <w:rFonts w:ascii="Book Antiqua" w:hAnsi="Book Antiqua"/>
          <w:sz w:val="22"/>
          <w:szCs w:val="22"/>
          <w:shd w:val="clear" w:color="auto" w:fill="FFFFFF"/>
        </w:rPr>
        <w:t>Czy Zamawiający dopuszcza zaoferowanie analizatora, którego kalibracja jest wykonywana raz na trzy tysiące badań?</w:t>
      </w:r>
    </w:p>
    <w:p w:rsidR="00896AFB" w:rsidRPr="00917234" w:rsidRDefault="000F22B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 Tak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23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1</w:t>
      </w:r>
    </w:p>
    <w:p w:rsidR="007A671E" w:rsidRPr="00917234" w:rsidRDefault="007A671E" w:rsidP="00B37D77">
      <w:pPr>
        <w:pStyle w:val="Tekstpodstawowy"/>
        <w:jc w:val="both"/>
        <w:rPr>
          <w:rFonts w:ascii="Book Antiqua" w:hAnsi="Book Antiqua"/>
          <w:sz w:val="22"/>
          <w:szCs w:val="22"/>
          <w:shd w:val="clear" w:color="auto" w:fill="FFFFFF"/>
        </w:rPr>
      </w:pPr>
      <w:r w:rsidRPr="00917234">
        <w:rPr>
          <w:rFonts w:ascii="Book Antiqua" w:hAnsi="Book Antiqua"/>
          <w:sz w:val="22"/>
          <w:szCs w:val="22"/>
          <w:shd w:val="clear" w:color="auto" w:fill="FFFFFF"/>
        </w:rPr>
        <w:t>Czy Zamawiający dopuszcza zaoferowanie analizatora do właściwości fizykochemicznych z paskami oznaczającymi poziom kwasu askorbinowego? W oferowanych paskach testowych eliminacja wpływu kwasu askorbinowego na wynik jest dokonana przez zastosowanie nowego typu pola glukozy i erytrocytów.</w:t>
      </w:r>
    </w:p>
    <w:p w:rsidR="00896AFB" w:rsidRPr="00917234" w:rsidRDefault="000F22B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 Zgodnie z SIWZ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24</w:t>
      </w:r>
    </w:p>
    <w:p w:rsidR="0073520F" w:rsidRPr="00917234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1</w:t>
      </w:r>
    </w:p>
    <w:p w:rsidR="007A671E" w:rsidRPr="00917234" w:rsidRDefault="007A671E" w:rsidP="00B37D77">
      <w:pPr>
        <w:pStyle w:val="Tekstpodstawowy"/>
        <w:jc w:val="both"/>
        <w:rPr>
          <w:rFonts w:ascii="Book Antiqua" w:hAnsi="Book Antiqua"/>
          <w:sz w:val="22"/>
          <w:szCs w:val="22"/>
          <w:shd w:val="clear" w:color="auto" w:fill="FFFFFF"/>
        </w:rPr>
      </w:pPr>
      <w:r w:rsidRPr="00917234">
        <w:rPr>
          <w:rFonts w:ascii="Book Antiqua" w:hAnsi="Book Antiqua"/>
          <w:sz w:val="22"/>
          <w:szCs w:val="22"/>
          <w:shd w:val="clear" w:color="auto" w:fill="FFFFFF"/>
        </w:rPr>
        <w:t>Jaka firma obsługuje laboratoryjną sieć komputerową u Zamawiającego?</w:t>
      </w:r>
    </w:p>
    <w:p w:rsidR="00896AFB" w:rsidRPr="00917234" w:rsidRDefault="00896AFB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</w:t>
      </w:r>
      <w:r w:rsidRPr="00917234">
        <w:rPr>
          <w:rFonts w:ascii="Book Antiqua" w:hAnsi="Book Antiqua"/>
        </w:rPr>
        <w:t xml:space="preserve">:  Laboratorium posiada system </w:t>
      </w:r>
      <w:proofErr w:type="spellStart"/>
      <w:r w:rsidRPr="00917234">
        <w:rPr>
          <w:rFonts w:ascii="Book Antiqua" w:hAnsi="Book Antiqua"/>
        </w:rPr>
        <w:t>Infinity</w:t>
      </w:r>
      <w:proofErr w:type="spellEnd"/>
      <w:r w:rsidRPr="00917234">
        <w:rPr>
          <w:rFonts w:ascii="Book Antiqua" w:hAnsi="Book Antiqua"/>
        </w:rPr>
        <w:t xml:space="preserve"> firmy Roche.</w:t>
      </w:r>
    </w:p>
    <w:p w:rsidR="00896AFB" w:rsidRPr="00917234" w:rsidRDefault="00896AFB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25</w:t>
      </w:r>
    </w:p>
    <w:p w:rsidR="00A27555" w:rsidRPr="0073520F" w:rsidRDefault="00A27555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Dotyczy Pakietu nr 4</w:t>
      </w:r>
    </w:p>
    <w:p w:rsidR="007A671E" w:rsidRPr="00917234" w:rsidRDefault="007A671E" w:rsidP="00B37D77">
      <w:pPr>
        <w:pStyle w:val="Akapitzlist"/>
        <w:spacing w:after="0" w:line="240" w:lineRule="auto"/>
        <w:ind w:left="0"/>
        <w:contextualSpacing w:val="0"/>
        <w:jc w:val="both"/>
        <w:rPr>
          <w:rFonts w:ascii="Book Antiqua" w:hAnsi="Book Antiqua" w:cs="Lucida Sans Unicode"/>
        </w:rPr>
      </w:pPr>
      <w:r w:rsidRPr="00917234">
        <w:rPr>
          <w:rFonts w:ascii="Book Antiqua" w:hAnsi="Book Antiqua" w:cs="Lucida Sans Unicode"/>
        </w:rPr>
        <w:t xml:space="preserve">Prosimy o doprecyzowanie, czy w związku z wymogiem „Zgodnie z art. 90 ust. 1 ustawy o wyrobach medycznych Zamawiający wymaga, aby oferowane odczynniki będące wyrobami medycznymi były dostarczane oraz używane zgodnie z instrukcjami użycia wyrobów medycznych dla których prowadzone jest postępowanie </w:t>
      </w:r>
      <w:proofErr w:type="spellStart"/>
      <w:r w:rsidRPr="00917234">
        <w:rPr>
          <w:rFonts w:ascii="Book Antiqua" w:hAnsi="Book Antiqua" w:cs="Lucida Sans Unicode"/>
        </w:rPr>
        <w:t>DiaMed</w:t>
      </w:r>
      <w:proofErr w:type="spellEnd"/>
      <w:r w:rsidRPr="00917234">
        <w:rPr>
          <w:rFonts w:ascii="Book Antiqua" w:hAnsi="Book Antiqua" w:cs="Lucida Sans Unicode"/>
        </w:rPr>
        <w:t xml:space="preserve"> ID-System ( wirówka ID-6S </w:t>
      </w:r>
      <w:proofErr w:type="spellStart"/>
      <w:r w:rsidRPr="00917234">
        <w:rPr>
          <w:rFonts w:ascii="Book Antiqua" w:hAnsi="Book Antiqua" w:cs="Lucida Sans Unicode"/>
        </w:rPr>
        <w:t>Centrifuge</w:t>
      </w:r>
      <w:proofErr w:type="spellEnd"/>
      <w:r w:rsidRPr="00917234">
        <w:rPr>
          <w:rFonts w:ascii="Book Antiqua" w:hAnsi="Book Antiqua" w:cs="Lucida Sans Unicode"/>
        </w:rPr>
        <w:t xml:space="preserve">, pipeta </w:t>
      </w:r>
      <w:proofErr w:type="spellStart"/>
      <w:r w:rsidRPr="00917234">
        <w:rPr>
          <w:rFonts w:ascii="Book Antiqua" w:hAnsi="Book Antiqua" w:cs="Lucida Sans Unicode"/>
        </w:rPr>
        <w:t>ID-Pipetor</w:t>
      </w:r>
      <w:proofErr w:type="spellEnd"/>
      <w:r w:rsidRPr="00917234">
        <w:rPr>
          <w:rFonts w:ascii="Book Antiqua" w:hAnsi="Book Antiqua" w:cs="Lucida Sans Unicode"/>
        </w:rPr>
        <w:t xml:space="preserve"> FP-4, dozownik)” (Pakiet 4 wymagania – zał. nr 2 do SIWZ), Zamawiający wymaga zaoferowania kart przewidzianych instrukcjami użycia wskazanego sprzętu zgodnie art. 90 ust. 1 Ustawy o wyrobach medycznych z dnia 20 maja 2010 r., tj. w szczególności instrukcją wirówki </w:t>
      </w:r>
      <w:proofErr w:type="spellStart"/>
      <w:r w:rsidRPr="00917234">
        <w:rPr>
          <w:rFonts w:ascii="Book Antiqua" w:hAnsi="Book Antiqua" w:cs="Lucida Sans Unicode"/>
        </w:rPr>
        <w:t>ID-Centrifuge</w:t>
      </w:r>
      <w:proofErr w:type="spellEnd"/>
      <w:r w:rsidRPr="00917234">
        <w:rPr>
          <w:rFonts w:ascii="Book Antiqua" w:hAnsi="Book Antiqua" w:cs="Lucida Sans Unicode"/>
        </w:rPr>
        <w:t xml:space="preserve"> 6S (Instrukcja obsługi 11.0-12/2011), która stanowi:</w:t>
      </w:r>
    </w:p>
    <w:p w:rsidR="007A671E" w:rsidRPr="00917234" w:rsidRDefault="007A671E" w:rsidP="00B37D77">
      <w:pPr>
        <w:pStyle w:val="Tekstpodstawowy"/>
        <w:numPr>
          <w:ilvl w:val="0"/>
          <w:numId w:val="2"/>
        </w:numPr>
        <w:ind w:left="284" w:hanging="284"/>
        <w:jc w:val="both"/>
        <w:rPr>
          <w:rFonts w:ascii="Book Antiqua" w:hAnsi="Book Antiqua" w:cs="Lucida Sans Unicode"/>
          <w:sz w:val="22"/>
          <w:szCs w:val="22"/>
        </w:rPr>
      </w:pPr>
      <w:r w:rsidRPr="00917234">
        <w:rPr>
          <w:rFonts w:ascii="Book Antiqua" w:hAnsi="Book Antiqua" w:cs="Lucida Sans Unicode"/>
          <w:sz w:val="22"/>
          <w:szCs w:val="22"/>
        </w:rPr>
        <w:t>rozdz. 1.1Przeznaczenie i sposób użytkowania:</w:t>
      </w:r>
    </w:p>
    <w:p w:rsidR="007A671E" w:rsidRPr="00917234" w:rsidRDefault="007A671E" w:rsidP="00B37D77">
      <w:pPr>
        <w:pStyle w:val="Tekstpodstawowy"/>
        <w:ind w:left="284"/>
        <w:jc w:val="both"/>
        <w:rPr>
          <w:rFonts w:ascii="Book Antiqua" w:hAnsi="Book Antiqua" w:cs="Lucida Sans Unicode"/>
          <w:iCs/>
          <w:sz w:val="22"/>
          <w:szCs w:val="22"/>
        </w:rPr>
      </w:pPr>
      <w:r w:rsidRPr="00917234">
        <w:rPr>
          <w:rFonts w:ascii="Book Antiqua" w:hAnsi="Book Antiqua" w:cs="Lucida Sans Unicode"/>
          <w:iCs/>
          <w:sz w:val="22"/>
          <w:szCs w:val="22"/>
        </w:rPr>
        <w:t xml:space="preserve">„Wirówka </w:t>
      </w:r>
      <w:proofErr w:type="spellStart"/>
      <w:r w:rsidRPr="00917234">
        <w:rPr>
          <w:rFonts w:ascii="Book Antiqua" w:hAnsi="Book Antiqua" w:cs="Lucida Sans Unicode"/>
          <w:iCs/>
          <w:sz w:val="22"/>
          <w:szCs w:val="22"/>
        </w:rPr>
        <w:t>ID-Centrifuge</w:t>
      </w:r>
      <w:proofErr w:type="spellEnd"/>
      <w:r w:rsidRPr="00917234">
        <w:rPr>
          <w:rFonts w:ascii="Book Antiqua" w:hAnsi="Book Antiqua" w:cs="Lucida Sans Unicode"/>
          <w:iCs/>
          <w:sz w:val="22"/>
          <w:szCs w:val="22"/>
        </w:rPr>
        <w:t xml:space="preserve"> 6S / 6S </w:t>
      </w:r>
      <w:proofErr w:type="spellStart"/>
      <w:r w:rsidRPr="00917234">
        <w:rPr>
          <w:rFonts w:ascii="Book Antiqua" w:hAnsi="Book Antiqua" w:cs="Lucida Sans Unicode"/>
          <w:iCs/>
          <w:sz w:val="22"/>
          <w:szCs w:val="22"/>
        </w:rPr>
        <w:t>Accu</w:t>
      </w:r>
      <w:proofErr w:type="spellEnd"/>
      <w:r w:rsidRPr="00917234">
        <w:rPr>
          <w:rFonts w:ascii="Book Antiqua" w:hAnsi="Book Antiqua" w:cs="Lucida Sans Unicode"/>
          <w:iCs/>
          <w:sz w:val="22"/>
          <w:szCs w:val="22"/>
        </w:rPr>
        <w:t xml:space="preserve">, </w:t>
      </w:r>
      <w:proofErr w:type="spellStart"/>
      <w:r w:rsidRPr="00917234">
        <w:rPr>
          <w:rFonts w:ascii="Book Antiqua" w:hAnsi="Book Antiqua" w:cs="Lucida Sans Unicode"/>
          <w:iCs/>
          <w:sz w:val="22"/>
          <w:szCs w:val="22"/>
        </w:rPr>
        <w:t>ID-Centrifuge</w:t>
      </w:r>
      <w:proofErr w:type="spellEnd"/>
      <w:r w:rsidRPr="00917234">
        <w:rPr>
          <w:rFonts w:ascii="Book Antiqua" w:hAnsi="Book Antiqua" w:cs="Lucida Sans Unicode"/>
          <w:iCs/>
          <w:sz w:val="22"/>
          <w:szCs w:val="22"/>
        </w:rPr>
        <w:t xml:space="preserve"> 12SII, i </w:t>
      </w:r>
      <w:proofErr w:type="spellStart"/>
      <w:r w:rsidRPr="00917234">
        <w:rPr>
          <w:rFonts w:ascii="Book Antiqua" w:hAnsi="Book Antiqua" w:cs="Lucida Sans Unicode"/>
          <w:iCs/>
          <w:sz w:val="22"/>
          <w:szCs w:val="22"/>
        </w:rPr>
        <w:t>ID-Centrifuge</w:t>
      </w:r>
      <w:proofErr w:type="spellEnd"/>
      <w:r w:rsidRPr="00917234">
        <w:rPr>
          <w:rFonts w:ascii="Book Antiqua" w:hAnsi="Book Antiqua" w:cs="Lucida Sans Unicode"/>
          <w:iCs/>
          <w:sz w:val="22"/>
          <w:szCs w:val="22"/>
        </w:rPr>
        <w:t xml:space="preserve"> 24S jest urządzeniem służącym wyłącznie odwirowywaniu ID-Kart”</w:t>
      </w:r>
    </w:p>
    <w:p w:rsidR="007A671E" w:rsidRPr="00917234" w:rsidRDefault="007A671E" w:rsidP="00B37D77">
      <w:pPr>
        <w:pStyle w:val="Tekstpodstawowy"/>
        <w:numPr>
          <w:ilvl w:val="0"/>
          <w:numId w:val="2"/>
        </w:numPr>
        <w:ind w:left="284" w:hanging="284"/>
        <w:jc w:val="both"/>
        <w:rPr>
          <w:rFonts w:ascii="Book Antiqua" w:hAnsi="Book Antiqua" w:cs="Lucida Sans Unicode"/>
          <w:sz w:val="22"/>
          <w:szCs w:val="22"/>
        </w:rPr>
      </w:pPr>
      <w:r w:rsidRPr="00917234">
        <w:rPr>
          <w:rFonts w:ascii="Book Antiqua" w:hAnsi="Book Antiqua" w:cs="Lucida Sans Unicode"/>
          <w:sz w:val="22"/>
          <w:szCs w:val="22"/>
        </w:rPr>
        <w:t>rozdz. 3.1.2 Użycie ID-Karty:</w:t>
      </w:r>
    </w:p>
    <w:p w:rsidR="007A671E" w:rsidRPr="00917234" w:rsidRDefault="007A671E" w:rsidP="00B37D77">
      <w:pPr>
        <w:pStyle w:val="Tekstpodstawowy"/>
        <w:ind w:left="567" w:hanging="283"/>
        <w:jc w:val="both"/>
        <w:rPr>
          <w:rFonts w:ascii="Book Antiqua" w:hAnsi="Book Antiqua" w:cs="Lucida Sans Unicode"/>
          <w:iCs/>
          <w:sz w:val="22"/>
          <w:szCs w:val="22"/>
        </w:rPr>
      </w:pPr>
      <w:r w:rsidRPr="00917234">
        <w:rPr>
          <w:rFonts w:ascii="Book Antiqua" w:hAnsi="Book Antiqua" w:cs="Lucida Sans Unicode"/>
          <w:iCs/>
          <w:sz w:val="22"/>
          <w:szCs w:val="22"/>
        </w:rPr>
        <w:t xml:space="preserve">„W wirówkach zezwala się na używanie wyłącznie ID-Kart. Dostępne są następujące typy kart: </w:t>
      </w:r>
    </w:p>
    <w:p w:rsidR="007A671E" w:rsidRPr="00917234" w:rsidRDefault="007A671E" w:rsidP="00B37D77">
      <w:pPr>
        <w:pStyle w:val="Tekstpodstawowy"/>
        <w:ind w:left="567" w:hanging="283"/>
        <w:jc w:val="both"/>
        <w:rPr>
          <w:rFonts w:ascii="Book Antiqua" w:hAnsi="Book Antiqua" w:cs="Lucida Sans Unicode"/>
          <w:iCs/>
          <w:sz w:val="22"/>
          <w:szCs w:val="22"/>
        </w:rPr>
      </w:pPr>
      <w:r w:rsidRPr="00917234">
        <w:rPr>
          <w:rFonts w:ascii="Book Antiqua" w:hAnsi="Book Antiqua" w:cs="Lucida Sans Unicode"/>
          <w:iCs/>
          <w:sz w:val="22"/>
          <w:szCs w:val="22"/>
        </w:rPr>
        <w:t xml:space="preserve">• ID-Karty z żelem, który zawiera specyficzne przeciwciała w celu określenia antygenów erytrocytów (antygenów grup krwi i innych rzadkich antygenów); </w:t>
      </w:r>
    </w:p>
    <w:p w:rsidR="007A671E" w:rsidRPr="00917234" w:rsidRDefault="007A671E" w:rsidP="00B37D77">
      <w:pPr>
        <w:pStyle w:val="Tekstpodstawowy"/>
        <w:ind w:left="567" w:hanging="283"/>
        <w:jc w:val="both"/>
        <w:rPr>
          <w:rFonts w:ascii="Book Antiqua" w:hAnsi="Book Antiqua" w:cs="Lucida Sans Unicode"/>
          <w:iCs/>
          <w:sz w:val="22"/>
          <w:szCs w:val="22"/>
        </w:rPr>
      </w:pPr>
      <w:r w:rsidRPr="00917234">
        <w:rPr>
          <w:rFonts w:ascii="Book Antiqua" w:hAnsi="Book Antiqua" w:cs="Lucida Sans Unicode"/>
          <w:iCs/>
          <w:sz w:val="22"/>
          <w:szCs w:val="22"/>
        </w:rPr>
        <w:t>• ID-Karty z żelem, które zawierają globulinę anty-ludzką (mono-/</w:t>
      </w:r>
      <w:proofErr w:type="spellStart"/>
      <w:r w:rsidRPr="00917234">
        <w:rPr>
          <w:rFonts w:ascii="Book Antiqua" w:hAnsi="Book Antiqua" w:cs="Lucida Sans Unicode"/>
          <w:iCs/>
          <w:sz w:val="22"/>
          <w:szCs w:val="22"/>
        </w:rPr>
        <w:t>polyspecific</w:t>
      </w:r>
      <w:proofErr w:type="spellEnd"/>
      <w:r w:rsidRPr="00917234">
        <w:rPr>
          <w:rFonts w:ascii="Book Antiqua" w:hAnsi="Book Antiqua" w:cs="Lucida Sans Unicode"/>
          <w:iCs/>
          <w:sz w:val="22"/>
          <w:szCs w:val="22"/>
        </w:rPr>
        <w:t xml:space="preserve"> do wykrywania antyciał, identyfikacji anty-ciała, testu tolerancji i określenie bezpośredniego testu </w:t>
      </w:r>
      <w:proofErr w:type="spellStart"/>
      <w:r w:rsidRPr="00917234">
        <w:rPr>
          <w:rFonts w:ascii="Book Antiqua" w:hAnsi="Book Antiqua" w:cs="Lucida Sans Unicode"/>
          <w:iCs/>
          <w:sz w:val="22"/>
          <w:szCs w:val="22"/>
        </w:rPr>
        <w:t>Coombsa</w:t>
      </w:r>
      <w:proofErr w:type="spellEnd"/>
      <w:r w:rsidRPr="00917234">
        <w:rPr>
          <w:rFonts w:ascii="Book Antiqua" w:hAnsi="Book Antiqua" w:cs="Lucida Sans Unicode"/>
          <w:iCs/>
          <w:sz w:val="22"/>
          <w:szCs w:val="22"/>
        </w:rPr>
        <w:t xml:space="preserve">); </w:t>
      </w:r>
    </w:p>
    <w:p w:rsidR="007A671E" w:rsidRPr="00917234" w:rsidRDefault="007A671E" w:rsidP="00B37D77">
      <w:pPr>
        <w:pStyle w:val="Tekstpodstawowy"/>
        <w:ind w:left="567" w:hanging="283"/>
        <w:jc w:val="both"/>
        <w:rPr>
          <w:rFonts w:ascii="Book Antiqua" w:hAnsi="Book Antiqua" w:cs="Lucida Sans Unicode"/>
          <w:iCs/>
          <w:sz w:val="22"/>
          <w:szCs w:val="22"/>
        </w:rPr>
      </w:pPr>
      <w:r w:rsidRPr="00917234">
        <w:rPr>
          <w:rFonts w:ascii="Book Antiqua" w:hAnsi="Book Antiqua" w:cs="Lucida Sans Unicode"/>
          <w:iCs/>
          <w:sz w:val="22"/>
          <w:szCs w:val="22"/>
        </w:rPr>
        <w:t xml:space="preserve">• ID-Karty z neutralnym żelem w celu ustalenia kontroli w surowicy, </w:t>
      </w:r>
      <w:proofErr w:type="spellStart"/>
      <w:r w:rsidRPr="00917234">
        <w:rPr>
          <w:rFonts w:ascii="Book Antiqua" w:hAnsi="Book Antiqua" w:cs="Lucida Sans Unicode"/>
          <w:iCs/>
          <w:sz w:val="22"/>
          <w:szCs w:val="22"/>
        </w:rPr>
        <w:t>NaCl</w:t>
      </w:r>
      <w:proofErr w:type="spellEnd"/>
      <w:r w:rsidRPr="00917234">
        <w:rPr>
          <w:rFonts w:ascii="Book Antiqua" w:hAnsi="Book Antiqua" w:cs="Lucida Sans Unicode"/>
          <w:iCs/>
          <w:sz w:val="22"/>
          <w:szCs w:val="22"/>
        </w:rPr>
        <w:t xml:space="preserve"> i testu enzymu”?</w:t>
      </w:r>
    </w:p>
    <w:p w:rsidR="00A27555" w:rsidRPr="00917234" w:rsidRDefault="00A27555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="00D45E97" w:rsidRPr="00917234">
        <w:rPr>
          <w:rFonts w:ascii="Book Antiqua" w:hAnsi="Book Antiqua"/>
        </w:rPr>
        <w:t xml:space="preserve"> Zamawiający potwierdza wymagania  zaoferowania kart przewidzianych instrukcjami użycia wskazanego sprzętu  zgodnie z art. 90 ust.1 Ustawy o wyrobach medycznych z dnia 20 maja 2010r., tj. w szczególności instrukcją wirówki </w:t>
      </w:r>
      <w:proofErr w:type="spellStart"/>
      <w:r w:rsidR="00D45E97" w:rsidRPr="00917234">
        <w:rPr>
          <w:rFonts w:ascii="Book Antiqua" w:hAnsi="Book Antiqua"/>
        </w:rPr>
        <w:t>ID-Centrifuge</w:t>
      </w:r>
      <w:proofErr w:type="spellEnd"/>
      <w:r w:rsidR="00D45E97" w:rsidRPr="00917234">
        <w:rPr>
          <w:rFonts w:ascii="Book Antiqua" w:hAnsi="Book Antiqua"/>
        </w:rPr>
        <w:t xml:space="preserve"> 6S (Instrukcja obsługi 11.0 – 12/2011)</w:t>
      </w:r>
    </w:p>
    <w:p w:rsidR="007A671E" w:rsidRDefault="007A671E" w:rsidP="00B37D77">
      <w:pPr>
        <w:pStyle w:val="Bezodstpw"/>
        <w:jc w:val="both"/>
        <w:rPr>
          <w:rFonts w:ascii="Book Antiqua" w:hAnsi="Book Antiqua"/>
        </w:rPr>
      </w:pPr>
    </w:p>
    <w:p w:rsidR="00B37D77" w:rsidRDefault="00B37D77" w:rsidP="00B37D77">
      <w:pPr>
        <w:pStyle w:val="Bezodstpw"/>
        <w:jc w:val="both"/>
        <w:rPr>
          <w:rFonts w:ascii="Book Antiqua" w:hAnsi="Book Antiqua"/>
        </w:rPr>
      </w:pPr>
    </w:p>
    <w:p w:rsidR="00B37D77" w:rsidRPr="00917234" w:rsidRDefault="00B37D77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lastRenderedPageBreak/>
        <w:t xml:space="preserve">Pytanie nr </w:t>
      </w:r>
      <w:r>
        <w:rPr>
          <w:rFonts w:ascii="Book Antiqua" w:hAnsi="Book Antiqua"/>
          <w:b/>
        </w:rPr>
        <w:t>26</w:t>
      </w:r>
    </w:p>
    <w:p w:rsidR="007A671E" w:rsidRPr="00917234" w:rsidRDefault="007A671E" w:rsidP="00B37D77">
      <w:pPr>
        <w:pStyle w:val="Akapitzlist"/>
        <w:autoSpaceDE w:val="0"/>
        <w:autoSpaceDN w:val="0"/>
        <w:spacing w:after="0" w:line="240" w:lineRule="auto"/>
        <w:ind w:left="0"/>
        <w:contextualSpacing w:val="0"/>
        <w:jc w:val="both"/>
        <w:rPr>
          <w:rFonts w:ascii="Book Antiqua" w:eastAsia="Times New Roman" w:hAnsi="Book Antiqua" w:cs="Lucida Sans Unicode"/>
          <w:lang w:eastAsia="pl-PL"/>
        </w:rPr>
      </w:pPr>
      <w:r w:rsidRPr="00917234">
        <w:rPr>
          <w:rFonts w:ascii="Book Antiqua" w:eastAsia="Times New Roman" w:hAnsi="Book Antiqua" w:cs="Lucida Sans Unicode"/>
          <w:lang w:eastAsia="pl-PL"/>
        </w:rPr>
        <w:t xml:space="preserve">Czy w związku ze specyfiką asortymentową niezbędną do wykonania badań z zakresu serologii </w:t>
      </w:r>
      <w:proofErr w:type="spellStart"/>
      <w:r w:rsidRPr="00917234">
        <w:rPr>
          <w:rFonts w:ascii="Book Antiqua" w:eastAsia="Times New Roman" w:hAnsi="Book Antiqua" w:cs="Lucida Sans Unicode"/>
          <w:lang w:eastAsia="pl-PL"/>
        </w:rPr>
        <w:t>immunotransfuzjologicznej</w:t>
      </w:r>
      <w:proofErr w:type="spellEnd"/>
      <w:r w:rsidRPr="00917234">
        <w:rPr>
          <w:rFonts w:ascii="Book Antiqua" w:eastAsia="Times New Roman" w:hAnsi="Book Antiqua" w:cs="Lucida Sans Unicode"/>
          <w:lang w:eastAsia="pl-PL"/>
        </w:rPr>
        <w:t xml:space="preserve"> oraz cyklem produkcyjnym (m.in. produktów krwinkowych) Zamawiający wyrazi zgodę, aby dostawa przedmiotu zamówienia odbywała się średnio raz na miesiąc, zgodnie z załączonym do oferty/dostarczanym raz w roku harmonogramem dostaw na dany rok, uwzględniającym technologię produkcji asortymentu, a kryterium „Czas dostawy” będzie dotyczył dostaw pilnych "na cito" zgodnie z deklaracją wykonawcy w treści oferty?</w:t>
      </w:r>
    </w:p>
    <w:p w:rsidR="00A27555" w:rsidRPr="00917234" w:rsidRDefault="00A27555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Zamawiający wyraża zgodę.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27</w:t>
      </w:r>
    </w:p>
    <w:p w:rsidR="0073520F" w:rsidRDefault="007A671E" w:rsidP="00B37D77">
      <w:pPr>
        <w:pStyle w:val="Akapitzlist"/>
        <w:spacing w:after="0" w:line="259" w:lineRule="auto"/>
        <w:ind w:left="0"/>
        <w:jc w:val="both"/>
        <w:rPr>
          <w:rFonts w:ascii="Book Antiqua" w:hAnsi="Book Antiqua" w:cs="Lucida Sans Unicode"/>
        </w:rPr>
      </w:pPr>
      <w:r w:rsidRPr="00917234">
        <w:rPr>
          <w:rFonts w:ascii="Book Antiqua" w:hAnsi="Book Antiqua" w:cs="Lucida Sans Unicode"/>
        </w:rPr>
        <w:t>Prosimy o doprecyzowanie, czy w formularzu asortymentowo-cenowym (zał. nr 2 do SIWZ) pakietu 4 w poz. 1-4, w kolumnie pt. „Szacunkowa ilość sztuk do końca trwania umowy” Zamawiający ma na myśli ilość sztuk kart, czy też pod nazwą „ilość sztuk” Zamawiający ma na myśli „ilość badań”?</w:t>
      </w:r>
    </w:p>
    <w:p w:rsidR="00A27555" w:rsidRPr="0073520F" w:rsidRDefault="00A27555" w:rsidP="00B37D77">
      <w:pPr>
        <w:pStyle w:val="Akapitzlist"/>
        <w:spacing w:after="0" w:line="259" w:lineRule="auto"/>
        <w:ind w:left="0"/>
        <w:jc w:val="both"/>
        <w:rPr>
          <w:rFonts w:ascii="Book Antiqua" w:hAnsi="Book Antiqua" w:cs="Lucida Sans Unicode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</w:t>
      </w:r>
      <w:r w:rsidR="00D45E97" w:rsidRPr="00917234">
        <w:rPr>
          <w:rFonts w:ascii="Book Antiqua" w:hAnsi="Book Antiqua"/>
        </w:rPr>
        <w:t>Zamawiający ma na myśli ,,ilość badań”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28</w:t>
      </w:r>
    </w:p>
    <w:p w:rsidR="007A671E" w:rsidRPr="00917234" w:rsidRDefault="007A671E" w:rsidP="00B37D77">
      <w:pPr>
        <w:pStyle w:val="Akapitzlist"/>
        <w:spacing w:after="0" w:line="259" w:lineRule="auto"/>
        <w:ind w:left="0"/>
        <w:jc w:val="both"/>
        <w:rPr>
          <w:rFonts w:ascii="Book Antiqua" w:hAnsi="Book Antiqua" w:cs="Lucida Sans Unicode"/>
        </w:rPr>
      </w:pPr>
      <w:r w:rsidRPr="00917234">
        <w:rPr>
          <w:rFonts w:ascii="Book Antiqua" w:hAnsi="Book Antiqua" w:cs="Lucida Sans Unicode"/>
        </w:rPr>
        <w:t>Prosimy o potwierdzenie, że w formularzu asortymentowo-cenowym (zał. nr 2 do SIWZ) do pakietu 4 w poz. 8 Zamawiający oczekuje zaoferowania 2000 sztuk nakłuwaczy w opakowaniach po 250 sztuk?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A27555" w:rsidRPr="00917234" w:rsidRDefault="00A27555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Zamawiający potwierdza oczekiwanie zaoferowania 2 000 sztuk nakłuwaczy w opakowaniach po 250 sztuk.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29</w:t>
      </w:r>
    </w:p>
    <w:p w:rsidR="007A671E" w:rsidRPr="00917234" w:rsidRDefault="007A671E" w:rsidP="00B37D77">
      <w:pPr>
        <w:pStyle w:val="Akapitzlist"/>
        <w:spacing w:after="0" w:line="259" w:lineRule="auto"/>
        <w:ind w:left="0"/>
        <w:jc w:val="both"/>
        <w:rPr>
          <w:rFonts w:ascii="Book Antiqua" w:hAnsi="Book Antiqua" w:cs="Lucida Sans Unicode"/>
        </w:rPr>
      </w:pPr>
      <w:r w:rsidRPr="00917234">
        <w:rPr>
          <w:rFonts w:ascii="Book Antiqua" w:hAnsi="Book Antiqua" w:cs="Lucida Sans Unicode"/>
        </w:rPr>
        <w:t>Czy Zamawiający wymaga podania nazwy producenta oferowanych produktów wraz z podaniem nr katalogowego?</w:t>
      </w:r>
    </w:p>
    <w:p w:rsidR="00A27555" w:rsidRPr="00917234" w:rsidRDefault="00A27555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 TAK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30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Dotyczą opisu przedmiotu zamówienia  w pakiecie nr 8:</w:t>
      </w:r>
    </w:p>
    <w:p w:rsidR="007A671E" w:rsidRPr="0073520F" w:rsidRDefault="007A671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eastAsia="Calibri" w:hAnsi="Book Antiqua" w:cs="Times New Roman"/>
        </w:rPr>
        <w:t xml:space="preserve">Czy Zamawiający w poz. 5 dopuści test dla którego metodą referencyjną jest metoda EIA a czułość, swoistość i dokładność testu są powyżej 99,7%; konfekcjonowanego w opakowaniach po 25 szt.? Prosimy o wskazanie sposobu przeliczenia. 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73520F">
        <w:rPr>
          <w:rFonts w:ascii="Book Antiqua" w:hAnsi="Book Antiqua"/>
          <w:b/>
          <w:u w:val="single"/>
        </w:rPr>
        <w:t>Odpowiedź</w:t>
      </w:r>
      <w:r w:rsidRPr="0073520F">
        <w:rPr>
          <w:rFonts w:ascii="Book Antiqua" w:hAnsi="Book Antiqua"/>
          <w:b/>
        </w:rPr>
        <w:t>:</w:t>
      </w:r>
      <w:r w:rsidR="0073520F">
        <w:rPr>
          <w:rFonts w:ascii="Book Antiqua" w:hAnsi="Book Antiqua"/>
        </w:rPr>
        <w:t xml:space="preserve"> </w:t>
      </w:r>
      <w:r w:rsidR="008D79C4" w:rsidRPr="00917234">
        <w:rPr>
          <w:rFonts w:ascii="Book Antiqua" w:hAnsi="Book Antiqua"/>
        </w:rPr>
        <w:t>NIE</w:t>
      </w:r>
    </w:p>
    <w:p w:rsidR="0073520F" w:rsidRDefault="0073520F" w:rsidP="00B37D77">
      <w:pPr>
        <w:pStyle w:val="Bezodstpw"/>
        <w:ind w:left="720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ind w:left="720" w:hanging="72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31</w:t>
      </w:r>
    </w:p>
    <w:p w:rsidR="0073520F" w:rsidRDefault="007A671E" w:rsidP="00B37D77">
      <w:pPr>
        <w:pStyle w:val="Bezodstpw"/>
        <w:ind w:left="720" w:hanging="72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dopuści w poz. 6 dopuści zaoferowanie testu</w:t>
      </w:r>
      <w:r w:rsidR="0073520F">
        <w:rPr>
          <w:rFonts w:ascii="Book Antiqua" w:eastAsia="Calibri" w:hAnsi="Book Antiqua" w:cs="Times New Roman"/>
        </w:rPr>
        <w:t>, gdzie próbkę dozuje się na</w:t>
      </w:r>
    </w:p>
    <w:p w:rsidR="0073520F" w:rsidRDefault="007A671E" w:rsidP="00B37D77">
      <w:pPr>
        <w:pStyle w:val="Bezodstpw"/>
        <w:ind w:left="720" w:hanging="72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jedno pole testowe, odpowiednio i osobno oznaczone</w:t>
      </w:r>
      <w:r w:rsidR="0073520F">
        <w:rPr>
          <w:rFonts w:ascii="Book Antiqua" w:eastAsia="Calibri" w:hAnsi="Book Antiqua" w:cs="Times New Roman"/>
        </w:rPr>
        <w:t xml:space="preserve"> dla typu A oraz B; o czułości,</w:t>
      </w:r>
    </w:p>
    <w:p w:rsidR="007A671E" w:rsidRPr="0073520F" w:rsidRDefault="007A671E" w:rsidP="00B37D77">
      <w:pPr>
        <w:pStyle w:val="Bezodstpw"/>
        <w:ind w:left="720" w:hanging="720"/>
        <w:jc w:val="both"/>
        <w:rPr>
          <w:rFonts w:ascii="Book Antiqua" w:hAnsi="Book Antiqua"/>
          <w:b/>
        </w:rPr>
      </w:pPr>
      <w:r w:rsidRPr="00917234">
        <w:rPr>
          <w:rFonts w:ascii="Book Antiqua" w:eastAsia="Calibri" w:hAnsi="Book Antiqua" w:cs="Times New Roman"/>
        </w:rPr>
        <w:t>swoistości i dokładności powyżej 99,9%?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73520F">
        <w:rPr>
          <w:rFonts w:ascii="Book Antiqua" w:hAnsi="Book Antiqua"/>
          <w:b/>
        </w:rPr>
        <w:t>Odpowiedź:</w:t>
      </w:r>
      <w:r w:rsidR="008D79C4" w:rsidRPr="00917234">
        <w:rPr>
          <w:rFonts w:ascii="Book Antiqua" w:hAnsi="Book Antiqua"/>
        </w:rPr>
        <w:t xml:space="preserve"> Tak, pod warunkiem, że czułość i swoistość  testu wyznaczono w oparciu o metodę PCR.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ind w:left="720" w:hanging="72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32</w:t>
      </w:r>
    </w:p>
    <w:p w:rsidR="0073520F" w:rsidRDefault="007A671E" w:rsidP="00B37D77">
      <w:pPr>
        <w:pStyle w:val="Bezodstpw"/>
        <w:ind w:left="720" w:hanging="72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dopuści w poz. 7 testu o czułości, s</w:t>
      </w:r>
      <w:r w:rsidR="0073520F">
        <w:rPr>
          <w:rFonts w:ascii="Book Antiqua" w:eastAsia="Calibri" w:hAnsi="Book Antiqua" w:cs="Times New Roman"/>
        </w:rPr>
        <w:t>woistości i dokładności powyżej</w:t>
      </w:r>
    </w:p>
    <w:p w:rsidR="007A671E" w:rsidRPr="0073520F" w:rsidRDefault="007A671E" w:rsidP="00B37D77">
      <w:pPr>
        <w:pStyle w:val="Bezodstpw"/>
        <w:ind w:left="720" w:hanging="720"/>
        <w:jc w:val="both"/>
        <w:rPr>
          <w:rFonts w:ascii="Book Antiqua" w:hAnsi="Book Antiqua"/>
          <w:b/>
        </w:rPr>
      </w:pPr>
      <w:r w:rsidRPr="00917234">
        <w:rPr>
          <w:rFonts w:ascii="Book Antiqua" w:eastAsia="Calibri" w:hAnsi="Book Antiqua" w:cs="Times New Roman"/>
        </w:rPr>
        <w:t>98,00%?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73520F">
        <w:rPr>
          <w:rFonts w:ascii="Book Antiqua" w:hAnsi="Book Antiqua"/>
          <w:b/>
        </w:rPr>
        <w:t>Odpowiedź:</w:t>
      </w:r>
      <w:r w:rsidR="008D79C4" w:rsidRPr="00917234">
        <w:rPr>
          <w:rFonts w:ascii="Book Antiqua" w:hAnsi="Book Antiqua"/>
        </w:rPr>
        <w:t xml:space="preserve">  Tak</w:t>
      </w:r>
    </w:p>
    <w:p w:rsidR="007A671E" w:rsidRPr="00917234" w:rsidRDefault="007A671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ind w:left="720" w:hanging="72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lastRenderedPageBreak/>
        <w:t xml:space="preserve">Pytanie nr </w:t>
      </w:r>
      <w:r>
        <w:rPr>
          <w:rFonts w:ascii="Book Antiqua" w:hAnsi="Book Antiqua"/>
          <w:b/>
        </w:rPr>
        <w:t>33</w:t>
      </w:r>
    </w:p>
    <w:p w:rsidR="007A671E" w:rsidRPr="00917234" w:rsidRDefault="007A671E" w:rsidP="00B37D77">
      <w:pPr>
        <w:spacing w:after="0"/>
        <w:ind w:left="720" w:hanging="72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Czy Zamawiający dopuści w poz. 8 test konfekcjonowany w opakowaniach po 25 szt.?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73520F">
        <w:rPr>
          <w:rFonts w:ascii="Book Antiqua" w:hAnsi="Book Antiqua"/>
          <w:b/>
        </w:rPr>
        <w:t>Odpowiedź</w:t>
      </w:r>
      <w:r w:rsidRPr="00917234">
        <w:rPr>
          <w:rFonts w:ascii="Book Antiqua" w:hAnsi="Book Antiqua"/>
        </w:rPr>
        <w:t>:</w:t>
      </w:r>
      <w:r w:rsidR="008D79C4"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34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 xml:space="preserve">Czy Zamawiający dopuści w poz. 12 zaoferowanie testu </w:t>
      </w:r>
      <w:proofErr w:type="spellStart"/>
      <w:r w:rsidRPr="00917234">
        <w:rPr>
          <w:rFonts w:ascii="Book Antiqua" w:eastAsia="Calibri" w:hAnsi="Book Antiqua" w:cs="Times New Roman"/>
        </w:rPr>
        <w:t>immunochromatograficznego</w:t>
      </w:r>
      <w:proofErr w:type="spellEnd"/>
      <w:r w:rsidRPr="00917234">
        <w:rPr>
          <w:rFonts w:ascii="Book Antiqua" w:eastAsia="Calibri" w:hAnsi="Book Antiqua" w:cs="Times New Roman"/>
        </w:rPr>
        <w:t xml:space="preserve"> jakościowego i półilościowego do oznaczania czynnika reumatoidalnego RF w surowicy, konfekcjonowanego w opakowaniach po 20 szt.? 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73520F">
        <w:rPr>
          <w:rFonts w:ascii="Book Antiqua" w:hAnsi="Book Antiqua"/>
          <w:b/>
        </w:rPr>
        <w:t>Odpowiedź:</w:t>
      </w:r>
      <w:r w:rsidR="008D79C4"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73520F" w:rsidRDefault="0073520F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35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 xml:space="preserve">Czy Zamawiający dopuści zaoferowanie w poz. 13 </w:t>
      </w:r>
      <w:proofErr w:type="spellStart"/>
      <w:r w:rsidRPr="00917234">
        <w:rPr>
          <w:rFonts w:ascii="Book Antiqua" w:eastAsia="Calibri" w:hAnsi="Book Antiqua" w:cs="Times New Roman"/>
        </w:rPr>
        <w:t>immunochromatograficznego</w:t>
      </w:r>
      <w:proofErr w:type="spellEnd"/>
      <w:r w:rsidRPr="00917234">
        <w:rPr>
          <w:rFonts w:ascii="Book Antiqua" w:eastAsia="Calibri" w:hAnsi="Book Antiqua" w:cs="Times New Roman"/>
        </w:rPr>
        <w:t xml:space="preserve"> testu do wykrywania paciorkowców gr. A o czułości, swoistości oraz dokładności powyżej 99,0%; konfekcjonowanego w opakowaniach po 25 szt.?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73520F">
        <w:rPr>
          <w:rFonts w:ascii="Book Antiqua" w:hAnsi="Book Antiqua"/>
          <w:b/>
        </w:rPr>
        <w:t>Odpowiedź:</w:t>
      </w:r>
      <w:r w:rsidR="008D79C4"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36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  <w:color w:val="000000"/>
        </w:rPr>
        <w:t xml:space="preserve">Zwracamy się z prośbą o wyłączenie poz. 13 i utworzenie z niej osobnego Pakietu celem uzyskania przez Zamawiającego korzystniejszych cen ofert. Pakietowanie szybkich testów </w:t>
      </w:r>
      <w:proofErr w:type="spellStart"/>
      <w:r w:rsidRPr="00917234">
        <w:rPr>
          <w:rFonts w:ascii="Book Antiqua" w:eastAsia="Calibri" w:hAnsi="Book Antiqua" w:cs="Times New Roman"/>
          <w:color w:val="000000"/>
        </w:rPr>
        <w:t>immunochromatograficznych</w:t>
      </w:r>
      <w:proofErr w:type="spellEnd"/>
      <w:r w:rsidRPr="00917234">
        <w:rPr>
          <w:rFonts w:ascii="Book Antiqua" w:eastAsia="Calibri" w:hAnsi="Book Antiqua" w:cs="Times New Roman"/>
          <w:color w:val="000000"/>
        </w:rPr>
        <w:t xml:space="preserve"> z lateksowymi</w:t>
      </w:r>
      <w:r w:rsidRPr="00917234">
        <w:rPr>
          <w:rFonts w:ascii="Book Antiqua" w:eastAsia="Calibri" w:hAnsi="Book Antiqua" w:cs="Times New Roman"/>
        </w:rPr>
        <w:t xml:space="preserve"> tworzy preferencje dla konkretnego wytwórcy, dysponującego pełnym asortymentem wymienionym w Pakiecie 8, uniemożliwiając składanie ofert pozostałym podmiotom</w:t>
      </w:r>
      <w:r w:rsidRPr="00917234">
        <w:rPr>
          <w:rFonts w:ascii="Book Antiqua" w:eastAsia="Calibri" w:hAnsi="Book Antiqua" w:cs="Times New Roman"/>
          <w:color w:val="000000"/>
        </w:rPr>
        <w:t xml:space="preserve">, które mogą zaoferować test o lepszych parametrach i korzystniejszych cenach </w:t>
      </w:r>
      <w:r w:rsidRPr="00917234">
        <w:rPr>
          <w:rFonts w:ascii="Book Antiqua" w:eastAsia="Calibri" w:hAnsi="Book Antiqua" w:cs="Times New Roman"/>
        </w:rPr>
        <w:t xml:space="preserve">co budzi podejrzenia o faworyzowanie konkretnego wytwórcy przez Zamawiającego z naruszeniem dyscypliny finansów publicznych (na podstawie przepisów zawartych art. 17.1 pkt. 1) i pkt. 5b) ustawy z dnia 17 grudnia 2004r. o odpowiedzialności za naruszanie dyscypliny finansów publicznych (wraz z </w:t>
      </w:r>
      <w:proofErr w:type="spellStart"/>
      <w:r w:rsidRPr="00917234">
        <w:rPr>
          <w:rFonts w:ascii="Book Antiqua" w:eastAsia="Calibri" w:hAnsi="Book Antiqua" w:cs="Times New Roman"/>
        </w:rPr>
        <w:t>późn</w:t>
      </w:r>
      <w:proofErr w:type="spellEnd"/>
      <w:r w:rsidRPr="00917234">
        <w:rPr>
          <w:rFonts w:ascii="Book Antiqua" w:eastAsia="Calibri" w:hAnsi="Book Antiqua" w:cs="Times New Roman"/>
        </w:rPr>
        <w:t>. zm.)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="008D79C4" w:rsidRPr="00917234">
        <w:rPr>
          <w:rFonts w:ascii="Book Antiqua" w:hAnsi="Book Antiqua"/>
        </w:rPr>
        <w:t xml:space="preserve"> Zgodnie z SIWZ</w:t>
      </w:r>
    </w:p>
    <w:p w:rsidR="00D45E97" w:rsidRPr="00917234" w:rsidRDefault="00D45E97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37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Dotyczą opisu przedmiotu zamówienia w pakiecie 8 poz. 2 , 9, 10, 13</w:t>
      </w:r>
    </w:p>
    <w:p w:rsidR="00965B8E" w:rsidRPr="0059798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eastAsia="Calibri" w:hAnsi="Book Antiqua" w:cs="Times New Roman"/>
        </w:rPr>
        <w:t xml:space="preserve">Czy Zamawiający dopuści zaoferowanie w pakiecie 8 w pozycji 2 Testu do wykrywania krwi utajonej w kale, bez wpływu diety o czułości 10 </w:t>
      </w:r>
      <w:proofErr w:type="spellStart"/>
      <w:r w:rsidRPr="00917234">
        <w:rPr>
          <w:rFonts w:ascii="Book Antiqua" w:eastAsia="Calibri" w:hAnsi="Book Antiqua" w:cs="Times New Roman"/>
        </w:rPr>
        <w:t>ng</w:t>
      </w:r>
      <w:proofErr w:type="spellEnd"/>
      <w:r w:rsidRPr="00917234">
        <w:rPr>
          <w:rFonts w:ascii="Book Antiqua" w:eastAsia="Calibri" w:hAnsi="Book Antiqua" w:cs="Times New Roman"/>
        </w:rPr>
        <w:t xml:space="preserve">/ml ? 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  <w:u w:val="single"/>
        </w:rPr>
        <w:t>Odpowiedź</w:t>
      </w:r>
      <w:r w:rsidRPr="00597984">
        <w:rPr>
          <w:rFonts w:ascii="Book Antiqua" w:hAnsi="Book Antiqua"/>
          <w:b/>
        </w:rPr>
        <w:t>:</w:t>
      </w:r>
      <w:r w:rsidR="008D79C4"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38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Dotyczą opisu przedmiotu zamówienia w pakiecie 8 poz. 2 , 9, 10, 13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 xml:space="preserve">Czy Zamawiający dopuści i wymaga w pakiecie 8 pozycji 9 i 10 szybki test kasetkowy </w:t>
      </w:r>
      <w:proofErr w:type="spellStart"/>
      <w:r w:rsidRPr="00917234">
        <w:rPr>
          <w:rFonts w:ascii="Book Antiqua" w:eastAsia="Calibri" w:hAnsi="Book Antiqua" w:cs="Times New Roman"/>
        </w:rPr>
        <w:t>immunochromatograficzny</w:t>
      </w:r>
      <w:proofErr w:type="spellEnd"/>
      <w:r w:rsidRPr="00917234">
        <w:rPr>
          <w:rFonts w:ascii="Book Antiqua" w:eastAsia="Calibri" w:hAnsi="Book Antiqua" w:cs="Times New Roman"/>
        </w:rPr>
        <w:t xml:space="preserve"> do jednoczesnego wykrywania dehydrogenazy glutaminianowej oraz antygenów toksyn A i B Clostridium </w:t>
      </w:r>
      <w:proofErr w:type="spellStart"/>
      <w:r w:rsidRPr="00917234">
        <w:rPr>
          <w:rFonts w:ascii="Book Antiqua" w:eastAsia="Calibri" w:hAnsi="Book Antiqua" w:cs="Times New Roman"/>
        </w:rPr>
        <w:t>difficile</w:t>
      </w:r>
      <w:proofErr w:type="spellEnd"/>
      <w:r w:rsidRPr="00917234">
        <w:rPr>
          <w:rFonts w:ascii="Book Antiqua" w:eastAsia="Calibri" w:hAnsi="Book Antiqua" w:cs="Times New Roman"/>
        </w:rPr>
        <w:t xml:space="preserve"> w ludzkim kale o punktach odcięcia dla GDH-  1 </w:t>
      </w:r>
      <w:proofErr w:type="spellStart"/>
      <w:r w:rsidRPr="00917234">
        <w:rPr>
          <w:rFonts w:ascii="Book Antiqua" w:eastAsia="Calibri" w:hAnsi="Book Antiqua" w:cs="Times New Roman"/>
        </w:rPr>
        <w:t>ng</w:t>
      </w:r>
      <w:proofErr w:type="spellEnd"/>
      <w:r w:rsidRPr="00917234">
        <w:rPr>
          <w:rFonts w:ascii="Book Antiqua" w:eastAsia="Calibri" w:hAnsi="Book Antiqua" w:cs="Times New Roman"/>
        </w:rPr>
        <w:t xml:space="preserve">/ml., dla toksyn A- 2 </w:t>
      </w:r>
      <w:proofErr w:type="spellStart"/>
      <w:r w:rsidRPr="00917234">
        <w:rPr>
          <w:rFonts w:ascii="Book Antiqua" w:eastAsia="Calibri" w:hAnsi="Book Antiqua" w:cs="Times New Roman"/>
        </w:rPr>
        <w:t>ng</w:t>
      </w:r>
      <w:proofErr w:type="spellEnd"/>
      <w:r w:rsidRPr="00917234">
        <w:rPr>
          <w:rFonts w:ascii="Book Antiqua" w:eastAsia="Calibri" w:hAnsi="Book Antiqua" w:cs="Times New Roman"/>
        </w:rPr>
        <w:t xml:space="preserve">/ml. oraz dla toksyn B- 1 </w:t>
      </w:r>
      <w:proofErr w:type="spellStart"/>
      <w:r w:rsidRPr="00917234">
        <w:rPr>
          <w:rFonts w:ascii="Book Antiqua" w:eastAsia="Calibri" w:hAnsi="Book Antiqua" w:cs="Times New Roman"/>
        </w:rPr>
        <w:t>ng</w:t>
      </w:r>
      <w:proofErr w:type="spellEnd"/>
      <w:r w:rsidRPr="00917234">
        <w:rPr>
          <w:rFonts w:ascii="Book Antiqua" w:eastAsia="Calibri" w:hAnsi="Book Antiqua" w:cs="Times New Roman"/>
        </w:rPr>
        <w:t>/ml. dające bardzo wiarygodny wynik. Oprócz punktów odcięcia, ważną kwestią jest czułość oraz swoistość testu, która w przypadku oferowanego przez nas testu utrzymuje się na poziomie powyżej 99,5%. Obecny opis ograniczaj znacznej większości dystrybutorów możliwość złożenia ofert.</w:t>
      </w:r>
    </w:p>
    <w:p w:rsidR="00B558C2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  <w:u w:val="single"/>
        </w:rPr>
        <w:t>Odpowiedź</w:t>
      </w:r>
      <w:r w:rsidRPr="00597984">
        <w:rPr>
          <w:rFonts w:ascii="Book Antiqua" w:hAnsi="Book Antiqua"/>
          <w:b/>
        </w:rPr>
        <w:t>:</w:t>
      </w:r>
      <w:r w:rsidR="00B558C2" w:rsidRPr="00917234">
        <w:rPr>
          <w:rFonts w:ascii="Book Antiqua" w:hAnsi="Book Antiqua"/>
        </w:rPr>
        <w:t xml:space="preserve"> Pozycja nr 9 została</w:t>
      </w:r>
      <w:r w:rsidR="00443BEC" w:rsidRPr="00917234">
        <w:rPr>
          <w:rFonts w:ascii="Book Antiqua" w:hAnsi="Book Antiqua"/>
        </w:rPr>
        <w:t xml:space="preserve"> usunięta z pakietu, pozycja </w:t>
      </w:r>
      <w:r w:rsidR="00B558C2" w:rsidRPr="00917234">
        <w:rPr>
          <w:rFonts w:ascii="Book Antiqua" w:hAnsi="Book Antiqua"/>
        </w:rPr>
        <w:t xml:space="preserve"> nr 10 </w:t>
      </w:r>
      <w:r w:rsidR="00443BEC" w:rsidRPr="00917234">
        <w:rPr>
          <w:rFonts w:ascii="Book Antiqua" w:hAnsi="Book Antiqua"/>
        </w:rPr>
        <w:t xml:space="preserve">została wydzielona z pakietu </w:t>
      </w:r>
      <w:r w:rsidR="00597984">
        <w:rPr>
          <w:rFonts w:ascii="Book Antiqua" w:hAnsi="Book Antiqua"/>
        </w:rPr>
        <w:t xml:space="preserve"> </w:t>
      </w:r>
      <w:r w:rsidR="00443BEC" w:rsidRPr="00917234">
        <w:rPr>
          <w:rFonts w:ascii="Book Antiqua" w:hAnsi="Book Antiqua"/>
        </w:rPr>
        <w:t>i utworzono nowy pakiet 8A.</w:t>
      </w:r>
      <w:r w:rsidR="00597984">
        <w:rPr>
          <w:rFonts w:ascii="Book Antiqua" w:hAnsi="Book Antiqua"/>
        </w:rPr>
        <w:t xml:space="preserve"> </w:t>
      </w:r>
      <w:r w:rsidR="00B558C2" w:rsidRPr="00917234">
        <w:rPr>
          <w:rFonts w:ascii="Book Antiqua" w:hAnsi="Book Antiqua"/>
        </w:rPr>
        <w:t>Zamawi</w:t>
      </w:r>
      <w:r w:rsidR="00450E50" w:rsidRPr="00917234">
        <w:rPr>
          <w:rFonts w:ascii="Book Antiqua" w:hAnsi="Book Antiqua"/>
        </w:rPr>
        <w:t xml:space="preserve">ający nie wyraża zgody na </w:t>
      </w:r>
      <w:r w:rsidR="00B558C2" w:rsidRPr="00917234">
        <w:rPr>
          <w:rFonts w:ascii="Book Antiqua" w:hAnsi="Book Antiqua"/>
        </w:rPr>
        <w:t>zaoferowanie w pakiecie 8A proponowanego testu</w:t>
      </w:r>
      <w:r w:rsidR="00597984">
        <w:rPr>
          <w:rFonts w:ascii="Book Antiqua" w:hAnsi="Book Antiqua"/>
        </w:rPr>
        <w:t xml:space="preserve"> </w:t>
      </w:r>
      <w:r w:rsidR="00B558C2" w:rsidRPr="00917234">
        <w:rPr>
          <w:rFonts w:ascii="Book Antiqua" w:hAnsi="Book Antiqua"/>
        </w:rPr>
        <w:t xml:space="preserve"> o punktach odcięcia dla GDH – 1ng/ml, dla toksyn A – 2 </w:t>
      </w:r>
      <w:proofErr w:type="spellStart"/>
      <w:r w:rsidR="00B558C2" w:rsidRPr="00917234">
        <w:rPr>
          <w:rFonts w:ascii="Book Antiqua" w:hAnsi="Book Antiqua"/>
        </w:rPr>
        <w:t>ng</w:t>
      </w:r>
      <w:proofErr w:type="spellEnd"/>
      <w:r w:rsidR="00B558C2" w:rsidRPr="00917234">
        <w:rPr>
          <w:rFonts w:ascii="Book Antiqua" w:hAnsi="Book Antiqua"/>
        </w:rPr>
        <w:t xml:space="preserve">/ml, dla toksyn B - 1 </w:t>
      </w:r>
      <w:proofErr w:type="spellStart"/>
      <w:r w:rsidR="00B558C2" w:rsidRPr="00917234">
        <w:rPr>
          <w:rFonts w:ascii="Book Antiqua" w:hAnsi="Book Antiqua"/>
        </w:rPr>
        <w:t>ng</w:t>
      </w:r>
      <w:proofErr w:type="spellEnd"/>
      <w:r w:rsidR="00B558C2" w:rsidRPr="00917234">
        <w:rPr>
          <w:rFonts w:ascii="Book Antiqua" w:hAnsi="Book Antiqua"/>
        </w:rPr>
        <w:t>/ml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lastRenderedPageBreak/>
        <w:t xml:space="preserve">Pytanie nr </w:t>
      </w:r>
      <w:r>
        <w:rPr>
          <w:rFonts w:ascii="Book Antiqua" w:hAnsi="Book Antiqua"/>
          <w:b/>
        </w:rPr>
        <w:t>39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Dotyczą opisu przedmiotu zamówienia w pakiecie 8 poz. 2 , 9, 10, 13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 xml:space="preserve">Uprzejmie prosimy o wydzielenie </w:t>
      </w:r>
      <w:r w:rsidRPr="00917234">
        <w:rPr>
          <w:rFonts w:ascii="Book Antiqua" w:eastAsia="Calibri" w:hAnsi="Book Antiqua" w:cs="Calibri"/>
        </w:rPr>
        <w:t xml:space="preserve">pozycji 9, 10 i 13 z pakietu 8 </w:t>
      </w:r>
      <w:r w:rsidRPr="00917234">
        <w:rPr>
          <w:rFonts w:ascii="Book Antiqua" w:eastAsia="Calibri" w:hAnsi="Book Antiqua" w:cs="Times New Roman"/>
        </w:rPr>
        <w:t xml:space="preserve">i utworzenie z nich odrębnego zadania. Wydzielenie wymienionych pozycji zwiększy konkurencyjność asortymentowo-cenową w przedmiotowym postępowaniu, co przełoży się na uzyskanie przez Zamawiającego bardziej korzystnych cen ofert. Pozostawienie wyżej wymienionych pozycji w dotychczasowym pakiecie silnie ogranicza konkurencję wyłącznie do podmiotów posiadających pełen asortyment zawarty w pakiecie. Obecne pakietowanie wyrobów medycznych faworyzuje konkretnych dostawców, ograniczając znacznej większości dystrybutorów możliwość złożenia ofert, co narusza dyscyplinę finansów publicznych zgodnie z przepisami zawartymi w art. 17. ust. 1 pkt. 1) i 5b) Ustawy z dnia 17 grudnia 2004r. o odpowiedzialności za naruszenie dyscypliny finansów publicznych (wraz z </w:t>
      </w:r>
      <w:proofErr w:type="spellStart"/>
      <w:r w:rsidRPr="00917234">
        <w:rPr>
          <w:rFonts w:ascii="Book Antiqua" w:eastAsia="Calibri" w:hAnsi="Book Antiqua" w:cs="Times New Roman"/>
        </w:rPr>
        <w:t>późn</w:t>
      </w:r>
      <w:proofErr w:type="spellEnd"/>
      <w:r w:rsidRPr="00917234">
        <w:rPr>
          <w:rFonts w:ascii="Book Antiqua" w:eastAsia="Calibri" w:hAnsi="Book Antiqua" w:cs="Times New Roman"/>
        </w:rPr>
        <w:t>. zm.).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="00443BEC" w:rsidRPr="00917234">
        <w:rPr>
          <w:rFonts w:ascii="Book Antiqua" w:hAnsi="Book Antiqua"/>
        </w:rPr>
        <w:t xml:space="preserve">  Pozycja nr 9 została usunięta z pakietu, pozy</w:t>
      </w:r>
      <w:r w:rsidR="00597984">
        <w:rPr>
          <w:rFonts w:ascii="Book Antiqua" w:hAnsi="Book Antiqua"/>
        </w:rPr>
        <w:t xml:space="preserve">cja  nr 10 została wydzielona z </w:t>
      </w:r>
      <w:r w:rsidR="00443BEC" w:rsidRPr="00917234">
        <w:rPr>
          <w:rFonts w:ascii="Book Antiqua" w:hAnsi="Book Antiqua"/>
        </w:rPr>
        <w:t xml:space="preserve">pakietu </w:t>
      </w:r>
      <w:r w:rsidR="00597984">
        <w:rPr>
          <w:rFonts w:ascii="Book Antiqua" w:hAnsi="Book Antiqua"/>
        </w:rPr>
        <w:t xml:space="preserve"> </w:t>
      </w:r>
      <w:r w:rsidR="00443BEC" w:rsidRPr="00917234">
        <w:rPr>
          <w:rFonts w:ascii="Book Antiqua" w:hAnsi="Book Antiqua"/>
        </w:rPr>
        <w:t>i utworzono nowy pakiet 8A. Pozycja 13 zgodnie z SIWZ.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40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Dotyczą opisu przedmiotu zamówienia w pakiecie 8 poz. 2 , 9, 10, 13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 xml:space="preserve">Czy Zamawiający dopuści Szybki test płytkowy do wykrywania antygenu </w:t>
      </w:r>
      <w:proofErr w:type="spellStart"/>
      <w:r w:rsidRPr="00917234">
        <w:rPr>
          <w:rFonts w:ascii="Book Antiqua" w:eastAsia="Calibri" w:hAnsi="Book Antiqua" w:cs="Times New Roman"/>
        </w:rPr>
        <w:t>Helicobakter</w:t>
      </w:r>
      <w:proofErr w:type="spellEnd"/>
      <w:r w:rsidRPr="00917234">
        <w:rPr>
          <w:rFonts w:ascii="Book Antiqua" w:eastAsia="Calibri" w:hAnsi="Book Antiqua" w:cs="Times New Roman"/>
        </w:rPr>
        <w:t xml:space="preserve"> </w:t>
      </w:r>
      <w:proofErr w:type="spellStart"/>
      <w:r w:rsidRPr="00917234">
        <w:rPr>
          <w:rFonts w:ascii="Book Antiqua" w:eastAsia="Calibri" w:hAnsi="Book Antiqua" w:cs="Times New Roman"/>
        </w:rPr>
        <w:t>pylori</w:t>
      </w:r>
      <w:proofErr w:type="spellEnd"/>
      <w:r w:rsidRPr="00917234">
        <w:rPr>
          <w:rFonts w:ascii="Book Antiqua" w:eastAsia="Calibri" w:hAnsi="Book Antiqua" w:cs="Times New Roman"/>
        </w:rPr>
        <w:t xml:space="preserve"> w kale konfekcjonowany po 25 szt.?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="00443BEC" w:rsidRPr="00917234">
        <w:rPr>
          <w:rFonts w:ascii="Book Antiqua" w:hAnsi="Book Antiqua"/>
        </w:rPr>
        <w:t xml:space="preserve"> Tak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41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Dotyczą opisu przedmiotu zamówienia w pakiecie 8 poz. 2 , 9, 10, 13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 xml:space="preserve">Czy Zamawiający dopuści Jednoetapowy test kasetkowy do wykrywania antygenu </w:t>
      </w:r>
      <w:proofErr w:type="spellStart"/>
      <w:r w:rsidRPr="00917234">
        <w:rPr>
          <w:rFonts w:ascii="Book Antiqua" w:eastAsia="Calibri" w:hAnsi="Book Antiqua" w:cs="Times New Roman"/>
        </w:rPr>
        <w:t>Rotawirusa</w:t>
      </w:r>
      <w:proofErr w:type="spellEnd"/>
      <w:r w:rsidRPr="00917234">
        <w:rPr>
          <w:rFonts w:ascii="Book Antiqua" w:eastAsia="Calibri" w:hAnsi="Book Antiqua" w:cs="Times New Roman"/>
        </w:rPr>
        <w:t xml:space="preserve"> i Adenowirusa w kale konfekcjonowany po 25 szt.?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="00443BEC" w:rsidRPr="00917234">
        <w:rPr>
          <w:rFonts w:ascii="Book Antiqua" w:hAnsi="Book Antiqua"/>
        </w:rPr>
        <w:t xml:space="preserve"> Tak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42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Dotyczą opisu przedmiotu zamówienia w pakiecie 8 poz. 2 , 9, 10, 13</w:t>
      </w:r>
    </w:p>
    <w:p w:rsidR="00965B8E" w:rsidRPr="00917234" w:rsidRDefault="00965B8E" w:rsidP="00B37D77">
      <w:pPr>
        <w:spacing w:after="0"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 xml:space="preserve">Czy w przypadku dopuszczenia w pozycji 9 i 10 pakietu 8 szybkiego testu kasetkowego  </w:t>
      </w:r>
      <w:proofErr w:type="spellStart"/>
      <w:r w:rsidRPr="00917234">
        <w:rPr>
          <w:rFonts w:ascii="Book Antiqua" w:eastAsia="Calibri" w:hAnsi="Book Antiqua" w:cs="Times New Roman"/>
        </w:rPr>
        <w:t>immunochromatograficzny</w:t>
      </w:r>
      <w:proofErr w:type="spellEnd"/>
      <w:r w:rsidRPr="00917234">
        <w:rPr>
          <w:rFonts w:ascii="Book Antiqua" w:eastAsia="Calibri" w:hAnsi="Book Antiqua" w:cs="Times New Roman"/>
        </w:rPr>
        <w:t xml:space="preserve"> do jednoczesnego wykrywania dehydrogenazy glutaminianowej oraz antygenów toksyn A i B Clostridium </w:t>
      </w:r>
      <w:proofErr w:type="spellStart"/>
      <w:r w:rsidRPr="00917234">
        <w:rPr>
          <w:rFonts w:ascii="Book Antiqua" w:eastAsia="Calibri" w:hAnsi="Book Antiqua" w:cs="Times New Roman"/>
        </w:rPr>
        <w:t>difficile</w:t>
      </w:r>
      <w:proofErr w:type="spellEnd"/>
      <w:r w:rsidRPr="00917234">
        <w:rPr>
          <w:rFonts w:ascii="Book Antiqua" w:eastAsia="Calibri" w:hAnsi="Book Antiqua" w:cs="Times New Roman"/>
        </w:rPr>
        <w:t xml:space="preserve"> w ludzkim kale Zamawiający dopuści test konfekcjonowany po 10 szt.?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2E3C12" w:rsidRPr="00917234" w:rsidRDefault="002E3C12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="00443BEC" w:rsidRPr="00917234">
        <w:rPr>
          <w:rFonts w:ascii="Book Antiqua" w:hAnsi="Book Antiqua"/>
        </w:rPr>
        <w:t xml:space="preserve"> Zamawiający dopuści szybki </w:t>
      </w:r>
      <w:proofErr w:type="spellStart"/>
      <w:r w:rsidR="00443BEC" w:rsidRPr="00917234">
        <w:rPr>
          <w:rFonts w:ascii="Book Antiqua" w:hAnsi="Book Antiqua"/>
        </w:rPr>
        <w:t>immunochromatograficzny</w:t>
      </w:r>
      <w:proofErr w:type="spellEnd"/>
      <w:r w:rsidR="00443BEC" w:rsidRPr="00917234">
        <w:rPr>
          <w:rFonts w:ascii="Book Antiqua" w:hAnsi="Book Antiqua"/>
        </w:rPr>
        <w:t xml:space="preserve"> test kasetkowy do jednoczesnego wykrywania </w:t>
      </w:r>
      <w:r w:rsidR="00EF2277" w:rsidRPr="00917234">
        <w:rPr>
          <w:rFonts w:ascii="Book Antiqua" w:hAnsi="Book Antiqua"/>
        </w:rPr>
        <w:t xml:space="preserve">dehydrogenazy glutaminianowej oraz toksyn A i B Clostridium </w:t>
      </w:r>
      <w:proofErr w:type="spellStart"/>
      <w:r w:rsidR="00EF2277" w:rsidRPr="00917234">
        <w:rPr>
          <w:rFonts w:ascii="Book Antiqua" w:hAnsi="Book Antiqua"/>
        </w:rPr>
        <w:t>difficile</w:t>
      </w:r>
      <w:proofErr w:type="spellEnd"/>
      <w:r w:rsidR="00EF2277" w:rsidRPr="00917234">
        <w:rPr>
          <w:rFonts w:ascii="Book Antiqua" w:hAnsi="Book Antiqua"/>
        </w:rPr>
        <w:t xml:space="preserve"> w ludzkim kale konfekcjonowany po 10 sztuk.</w:t>
      </w:r>
    </w:p>
    <w:p w:rsidR="00CE24BD" w:rsidRPr="00917234" w:rsidRDefault="00CE24BD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43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Dotyczy Pakietu 2, </w:t>
      </w:r>
      <w:proofErr w:type="spellStart"/>
      <w:r w:rsidRPr="00917234">
        <w:rPr>
          <w:rFonts w:ascii="Book Antiqua" w:hAnsi="Book Antiqua"/>
        </w:rPr>
        <w:t>pkt</w:t>
      </w:r>
      <w:proofErr w:type="spellEnd"/>
      <w:r w:rsidRPr="00917234">
        <w:rPr>
          <w:rFonts w:ascii="Book Antiqua" w:hAnsi="Book Antiqua"/>
        </w:rPr>
        <w:t xml:space="preserve"> 5. 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Czy Zamawiający dopuści analizator, w którym objętość </w:t>
      </w:r>
      <w:proofErr w:type="spellStart"/>
      <w:r w:rsidRPr="00917234">
        <w:rPr>
          <w:rFonts w:ascii="Book Antiqua" w:hAnsi="Book Antiqua"/>
        </w:rPr>
        <w:t>probki</w:t>
      </w:r>
      <w:proofErr w:type="spellEnd"/>
      <w:r w:rsidRPr="00917234">
        <w:rPr>
          <w:rFonts w:ascii="Book Antiqua" w:hAnsi="Book Antiqua"/>
        </w:rPr>
        <w:t xml:space="preserve"> to 100uL?</w:t>
      </w:r>
    </w:p>
    <w:p w:rsidR="00CE24BD" w:rsidRPr="00917234" w:rsidRDefault="00CE24BD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  <w:u w:val="single"/>
        </w:rPr>
        <w:t>Odpowiedź</w:t>
      </w:r>
      <w:r w:rsidR="000F22B4" w:rsidRPr="00597984">
        <w:rPr>
          <w:rFonts w:ascii="Book Antiqua" w:hAnsi="Book Antiqua"/>
          <w:b/>
        </w:rPr>
        <w:t>:</w:t>
      </w:r>
      <w:r w:rsidR="000F22B4" w:rsidRPr="00917234">
        <w:rPr>
          <w:rFonts w:ascii="Book Antiqua" w:hAnsi="Book Antiqua"/>
        </w:rPr>
        <w:t xml:space="preserve"> Zgodnie z SIWZ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CE24BD" w:rsidRP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44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Dotyczy Pakietu 2, </w:t>
      </w:r>
      <w:proofErr w:type="spellStart"/>
      <w:r w:rsidRPr="00917234">
        <w:rPr>
          <w:rFonts w:ascii="Book Antiqua" w:hAnsi="Book Antiqua"/>
        </w:rPr>
        <w:t>pkt</w:t>
      </w:r>
      <w:proofErr w:type="spellEnd"/>
      <w:r w:rsidRPr="00917234">
        <w:rPr>
          <w:rFonts w:ascii="Book Antiqua" w:hAnsi="Book Antiqua"/>
        </w:rPr>
        <w:t xml:space="preserve"> 7. 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Czy Zamawiający dopuści analizator, który pracuje na kasetach </w:t>
      </w:r>
      <w:proofErr w:type="spellStart"/>
      <w:r w:rsidRPr="00917234">
        <w:rPr>
          <w:rFonts w:ascii="Book Antiqua" w:hAnsi="Book Antiqua"/>
        </w:rPr>
        <w:t>Mikrosensorowych</w:t>
      </w:r>
      <w:proofErr w:type="spellEnd"/>
      <w:r w:rsidRPr="00917234">
        <w:rPr>
          <w:rFonts w:ascii="Book Antiqua" w:hAnsi="Book Antiqua"/>
        </w:rPr>
        <w:t xml:space="preserve">. Ogranicza to </w:t>
      </w:r>
      <w:proofErr w:type="spellStart"/>
      <w:r w:rsidRPr="00917234">
        <w:rPr>
          <w:rFonts w:ascii="Book Antiqua" w:hAnsi="Book Antiqua"/>
        </w:rPr>
        <w:t>znaczmie</w:t>
      </w:r>
      <w:proofErr w:type="spellEnd"/>
      <w:r w:rsidRPr="00917234">
        <w:rPr>
          <w:rFonts w:ascii="Book Antiqua" w:hAnsi="Book Antiqua"/>
        </w:rPr>
        <w:t xml:space="preserve"> czas Użytkownika spędzony na obsłudze aparatu.</w:t>
      </w:r>
    </w:p>
    <w:p w:rsidR="00CE24BD" w:rsidRPr="00917234" w:rsidRDefault="00CE24BD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  <w:u w:val="single"/>
        </w:rPr>
        <w:lastRenderedPageBreak/>
        <w:t>Odpowiedź</w:t>
      </w:r>
      <w:r w:rsidR="000F22B4" w:rsidRPr="00597984">
        <w:rPr>
          <w:rFonts w:ascii="Book Antiqua" w:hAnsi="Book Antiqua"/>
          <w:b/>
        </w:rPr>
        <w:t>:</w:t>
      </w:r>
      <w:r w:rsidR="000F22B4" w:rsidRPr="00917234">
        <w:rPr>
          <w:rFonts w:ascii="Book Antiqua" w:hAnsi="Book Antiqua"/>
        </w:rPr>
        <w:t xml:space="preserve">  Zgodnie z SIWZ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45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Dotyczy Pakietu 2, pkt. 14.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Czy Zamawiający dopuści, aby reakcja serwisu obejmowała również pomoc zdalną?</w:t>
      </w:r>
    </w:p>
    <w:p w:rsidR="00CE24BD" w:rsidRPr="00917234" w:rsidRDefault="00CE24BD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  <w:u w:val="single"/>
        </w:rPr>
        <w:t>Odpowiedź</w:t>
      </w:r>
      <w:r w:rsidRPr="0059798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Tak</w:t>
      </w:r>
    </w:p>
    <w:p w:rsidR="00ED60DD" w:rsidRPr="00917234" w:rsidRDefault="00ED60DD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46</w:t>
      </w:r>
    </w:p>
    <w:p w:rsidR="00ED60DD" w:rsidRPr="00917234" w:rsidRDefault="00597984" w:rsidP="00B37D77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>z</w:t>
      </w:r>
      <w:r w:rsidR="00ED60DD" w:rsidRPr="00917234">
        <w:rPr>
          <w:rFonts w:ascii="Book Antiqua" w:hAnsi="Book Antiqua"/>
        </w:rPr>
        <w:t>adanie nr 11</w:t>
      </w:r>
    </w:p>
    <w:p w:rsidR="00965B8E" w:rsidRPr="00917234" w:rsidRDefault="00965B8E" w:rsidP="00B37D77">
      <w:pPr>
        <w:spacing w:after="0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Jako producent asortymentu określonego w zadaniu nr 11, zwracamy się z prośbą o dopuszczenie produktu nie będącego wyrobem medycznym.</w:t>
      </w:r>
    </w:p>
    <w:p w:rsidR="00ED60DD" w:rsidRPr="00917234" w:rsidRDefault="00ED60DD" w:rsidP="00B37D77">
      <w:pPr>
        <w:pStyle w:val="Bezodstpw"/>
        <w:jc w:val="both"/>
        <w:rPr>
          <w:rFonts w:ascii="Book Antiqua" w:hAnsi="Book Antiqua"/>
          <w:b/>
        </w:rPr>
      </w:pPr>
      <w:r w:rsidRPr="00597984">
        <w:rPr>
          <w:rFonts w:ascii="Book Antiqua" w:hAnsi="Book Antiqua"/>
          <w:b/>
          <w:u w:val="single"/>
        </w:rPr>
        <w:t>Odpowiedź:</w:t>
      </w:r>
      <w:r w:rsidRPr="00917234">
        <w:rPr>
          <w:rFonts w:ascii="Book Antiqua" w:hAnsi="Book Antiqua"/>
        </w:rPr>
        <w:t xml:space="preserve"> Zamawiający wyraża zgodę na dopuszczenie produktu nie będącego wyrobem medycznym.</w:t>
      </w:r>
    </w:p>
    <w:p w:rsidR="004F4F3E" w:rsidRPr="00917234" w:rsidRDefault="004F4F3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47</w:t>
      </w:r>
    </w:p>
    <w:p w:rsidR="00ED60DD" w:rsidRPr="00917234" w:rsidRDefault="00ED60DD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D60DD" w:rsidRPr="00917234" w:rsidRDefault="00D2365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1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Czy Zamawiający dopuści testy o czułości 94,1% i specyficzności 100%?</w:t>
      </w:r>
    </w:p>
    <w:p w:rsidR="00D2365F" w:rsidRPr="00917234" w:rsidRDefault="00D2365F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48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D2365F" w:rsidRPr="00917234" w:rsidRDefault="00D2365F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2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Czy Zamawiający dopuści testy o czułości 10ng/ml?</w:t>
      </w:r>
    </w:p>
    <w:p w:rsidR="00D2365F" w:rsidRPr="00917234" w:rsidRDefault="00D2365F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49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Poz. 3 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 xml:space="preserve">Czy Zamawiający dopuści testy o czułości 98,4% i specyficzności 98,5% dla Adenowirus i czułości 99,2% i specyficzności 98,5% dla </w:t>
      </w:r>
      <w:proofErr w:type="spellStart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Rotawirusa</w:t>
      </w:r>
      <w:proofErr w:type="spellEnd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Tak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450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4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Czy Zamawiający dopuści testy o czułości powyżej 97% i specyficzności powyżej99%?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51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5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Czy Zamawiający dopuści testy o czułości 99,3% i specyficzności 99,5% względem TPHA?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Tak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52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6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 xml:space="preserve">Czy Zamawiający dopuści testy </w:t>
      </w:r>
      <w:proofErr w:type="spellStart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jednostudzienkowe</w:t>
      </w:r>
      <w:proofErr w:type="spellEnd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 xml:space="preserve"> o czułości i specyficzności powyżej 99%?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 xml:space="preserve">Odpowiedź: </w:t>
      </w:r>
      <w:r w:rsidRPr="00917234">
        <w:rPr>
          <w:rFonts w:ascii="Book Antiqua" w:hAnsi="Book Antiqua"/>
        </w:rPr>
        <w:t>Tak w przypadku oparcia o metodę PCR.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53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59798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7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 xml:space="preserve">Czy Zamawiający dopuści testy o czułości 95% i specyficzności 99% w wydzielinach z </w:t>
      </w:r>
      <w:proofErr w:type="spellStart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nosogardzieli</w:t>
      </w:r>
      <w:proofErr w:type="spellEnd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 xml:space="preserve"> lub płukania jamy nosowej?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</w:t>
      </w:r>
      <w:r w:rsidRPr="00917234">
        <w:rPr>
          <w:rFonts w:ascii="Book Antiqua" w:hAnsi="Book Antiqua"/>
        </w:rPr>
        <w:t xml:space="preserve">: </w:t>
      </w:r>
      <w:r w:rsidR="00E4225C">
        <w:rPr>
          <w:rFonts w:ascii="Book Antiqua" w:hAnsi="Book Antiqua"/>
        </w:rPr>
        <w:t>Zgodnie z SIWZ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54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8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Czy Zamawiający dopuści testy o wykrywalności 25mIU/ml?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597984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Nie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55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9 , 10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Jakiej ilości testów wymaga Zamawiający 1200 z pozycji 9, czy 25 z pozycji 10?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1045CB">
        <w:rPr>
          <w:rFonts w:ascii="Book Antiqua" w:hAnsi="Book Antiqua"/>
          <w:b/>
        </w:rPr>
        <w:t xml:space="preserve">Odpowiedź: </w:t>
      </w:r>
      <w:r w:rsidRPr="00917234">
        <w:rPr>
          <w:rFonts w:ascii="Book Antiqua" w:hAnsi="Book Antiqua"/>
        </w:rPr>
        <w:t xml:space="preserve">Pozycja nr 9 została usunięta z pakietu, pozycja  nr 10 została wydzielona z pakietu </w:t>
      </w:r>
      <w:r w:rsidR="001045CB">
        <w:rPr>
          <w:rFonts w:ascii="Book Antiqua" w:hAnsi="Book Antiqua"/>
        </w:rPr>
        <w:t xml:space="preserve"> </w:t>
      </w:r>
      <w:r w:rsidRPr="00917234">
        <w:rPr>
          <w:rFonts w:ascii="Book Antiqua" w:hAnsi="Book Antiqua"/>
        </w:rPr>
        <w:t>i utworzono nowy pakiet 8A.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56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10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Czy Zamawiający dopuści testy z dozowaniem do dwóch st</w:t>
      </w:r>
      <w:r w:rsidR="00597984">
        <w:rPr>
          <w:rStyle w:val="HTML-staaszeroko"/>
          <w:rFonts w:ascii="Book Antiqua" w:eastAsiaTheme="minorHAnsi" w:hAnsi="Book Antiqua"/>
          <w:sz w:val="22"/>
          <w:szCs w:val="22"/>
        </w:rPr>
        <w:t>udzienek dla GDH i toksyn A i B</w:t>
      </w:r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 xml:space="preserve">, o wykrywalności testu: GDH 0,8ng/ml, toksyny A i B 0,75ng/ml  z kontrolami oraz czułością, specyficznością wyznaczonymi względem testów </w:t>
      </w:r>
      <w:proofErr w:type="spellStart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>Elisa</w:t>
      </w:r>
      <w:proofErr w:type="spellEnd"/>
      <w:r w:rsidRPr="00917234">
        <w:rPr>
          <w:rStyle w:val="HTML-staaszeroko"/>
          <w:rFonts w:ascii="Book Antiqua" w:eastAsiaTheme="minorHAnsi" w:hAnsi="Book Antiqua"/>
          <w:sz w:val="22"/>
          <w:szCs w:val="22"/>
        </w:rPr>
        <w:t xml:space="preserve"> dla GDH i  dla toksyn A i B?</w:t>
      </w:r>
    </w:p>
    <w:p w:rsidR="00EC0924" w:rsidRPr="00917234" w:rsidRDefault="00EC0924" w:rsidP="00B37D77">
      <w:pPr>
        <w:pStyle w:val="Bezodstpw"/>
        <w:jc w:val="both"/>
        <w:rPr>
          <w:rFonts w:ascii="Book Antiqua" w:hAnsi="Book Antiqua"/>
        </w:rPr>
      </w:pPr>
      <w:r w:rsidRPr="001045CB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Tak, dotyczy </w:t>
      </w:r>
      <w:r w:rsidR="00B276EE" w:rsidRPr="00917234">
        <w:rPr>
          <w:rFonts w:ascii="Book Antiqua" w:hAnsi="Book Antiqua"/>
        </w:rPr>
        <w:t>pakietu 8A.</w:t>
      </w:r>
    </w:p>
    <w:p w:rsidR="00965B8E" w:rsidRPr="00917234" w:rsidRDefault="00965B8E" w:rsidP="00B37D77">
      <w:pPr>
        <w:pStyle w:val="Bezodstpw"/>
        <w:jc w:val="both"/>
        <w:rPr>
          <w:rFonts w:ascii="Book Antiqua" w:hAnsi="Book Antiqua"/>
        </w:rPr>
      </w:pPr>
    </w:p>
    <w:p w:rsidR="0059798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>
        <w:rPr>
          <w:rFonts w:ascii="Book Antiqua" w:hAnsi="Book Antiqua"/>
          <w:b/>
        </w:rPr>
        <w:t>57</w:t>
      </w:r>
    </w:p>
    <w:p w:rsidR="00597984" w:rsidRPr="00917234" w:rsidRDefault="00597984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>Pakiet nr 8</w:t>
      </w:r>
    </w:p>
    <w:p w:rsidR="00B276EE" w:rsidRPr="00917234" w:rsidRDefault="00B276EE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>Poz. 11</w:t>
      </w:r>
    </w:p>
    <w:p w:rsidR="00965B8E" w:rsidRPr="00917234" w:rsidRDefault="00597984" w:rsidP="00B37D77">
      <w:pPr>
        <w:pStyle w:val="Bezodstpw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Czy </w:t>
      </w:r>
      <w:r w:rsidR="00965B8E" w:rsidRPr="00917234">
        <w:rPr>
          <w:rFonts w:ascii="Book Antiqua" w:hAnsi="Book Antiqua"/>
        </w:rPr>
        <w:t>Zama</w:t>
      </w:r>
      <w:r>
        <w:rPr>
          <w:rFonts w:ascii="Book Antiqua" w:hAnsi="Book Antiqua"/>
        </w:rPr>
        <w:t xml:space="preserve">wiający dopuści testy kasetkowe </w:t>
      </w:r>
      <w:r w:rsidR="00965B8E" w:rsidRPr="00917234">
        <w:rPr>
          <w:rFonts w:ascii="Book Antiqua" w:hAnsi="Book Antiqua"/>
        </w:rPr>
        <w:t>COC/AMP/MET/THC/MTD/MDMA/OPI/PCP/BAR/BZD?</w:t>
      </w:r>
    </w:p>
    <w:p w:rsidR="00B276EE" w:rsidRPr="00917234" w:rsidRDefault="00B276EE" w:rsidP="00B37D77">
      <w:pPr>
        <w:pStyle w:val="Bezodstpw"/>
        <w:jc w:val="both"/>
        <w:rPr>
          <w:rFonts w:ascii="Book Antiqua" w:hAnsi="Book Antiqua"/>
        </w:rPr>
      </w:pPr>
      <w:r w:rsidRPr="001045CB">
        <w:rPr>
          <w:rFonts w:ascii="Book Antiqua" w:hAnsi="Book Antiqua"/>
          <w:b/>
        </w:rPr>
        <w:t>Odpowiedź:</w:t>
      </w:r>
      <w:r w:rsidRPr="00917234">
        <w:rPr>
          <w:rFonts w:ascii="Book Antiqua" w:hAnsi="Book Antiqua"/>
        </w:rPr>
        <w:t xml:space="preserve">  Zamawiający dopuszcza, ale nie wymaga.</w:t>
      </w:r>
    </w:p>
    <w:p w:rsidR="00B276EE" w:rsidRPr="00917234" w:rsidRDefault="00B276EE" w:rsidP="00B37D77">
      <w:pPr>
        <w:pStyle w:val="Bezodstpw"/>
        <w:jc w:val="both"/>
        <w:rPr>
          <w:rFonts w:ascii="Book Antiqua" w:hAnsi="Book Antiqua"/>
        </w:rPr>
      </w:pPr>
    </w:p>
    <w:p w:rsidR="00B276EE" w:rsidRPr="00917234" w:rsidRDefault="00B276EE" w:rsidP="00B37D77">
      <w:pPr>
        <w:pStyle w:val="Bezodstpw"/>
        <w:jc w:val="both"/>
        <w:rPr>
          <w:rFonts w:ascii="Book Antiqua" w:hAnsi="Book Antiqua"/>
        </w:rPr>
      </w:pPr>
    </w:p>
    <w:sectPr w:rsidR="00B276EE" w:rsidRPr="00917234" w:rsidSect="006D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2B6" w:rsidRDefault="00EF12B6" w:rsidP="00D44DF3">
      <w:pPr>
        <w:spacing w:after="0" w:line="240" w:lineRule="auto"/>
      </w:pPr>
      <w:r>
        <w:separator/>
      </w:r>
    </w:p>
  </w:endnote>
  <w:endnote w:type="continuationSeparator" w:id="0">
    <w:p w:rsidR="00EF12B6" w:rsidRDefault="00EF12B6" w:rsidP="00D4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2B6" w:rsidRDefault="00EF12B6" w:rsidP="00D44DF3">
      <w:pPr>
        <w:spacing w:after="0" w:line="240" w:lineRule="auto"/>
      </w:pPr>
      <w:r>
        <w:separator/>
      </w:r>
    </w:p>
  </w:footnote>
  <w:footnote w:type="continuationSeparator" w:id="0">
    <w:p w:rsidR="00EF12B6" w:rsidRDefault="00EF12B6" w:rsidP="00D4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65F" w:rsidRDefault="00D236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F5E2D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F7FD5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F052A"/>
    <w:multiLevelType w:val="hybridMultilevel"/>
    <w:tmpl w:val="AC66378A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E165A17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CE1038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E7A82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54ECB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74C3A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B742D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1D66B3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7015B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8F461B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AF6EA9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99607F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611ABA"/>
    <w:multiLevelType w:val="hybridMultilevel"/>
    <w:tmpl w:val="597423FC"/>
    <w:lvl w:ilvl="0" w:tplc="DEF037B4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F181E99"/>
    <w:multiLevelType w:val="hybridMultilevel"/>
    <w:tmpl w:val="A1E0B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8"/>
  </w:num>
  <w:num w:numId="7">
    <w:abstractNumId w:val="7"/>
  </w:num>
  <w:num w:numId="8">
    <w:abstractNumId w:val="3"/>
  </w:num>
  <w:num w:numId="9">
    <w:abstractNumId w:val="12"/>
  </w:num>
  <w:num w:numId="10">
    <w:abstractNumId w:val="5"/>
  </w:num>
  <w:num w:numId="11">
    <w:abstractNumId w:val="0"/>
  </w:num>
  <w:num w:numId="12">
    <w:abstractNumId w:val="4"/>
  </w:num>
  <w:num w:numId="13">
    <w:abstractNumId w:val="13"/>
  </w:num>
  <w:num w:numId="14">
    <w:abstractNumId w:val="9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598E"/>
    <w:rsid w:val="000F22B4"/>
    <w:rsid w:val="001045CB"/>
    <w:rsid w:val="00177276"/>
    <w:rsid w:val="00281C64"/>
    <w:rsid w:val="0029230F"/>
    <w:rsid w:val="002E3C12"/>
    <w:rsid w:val="003E39EF"/>
    <w:rsid w:val="003F0181"/>
    <w:rsid w:val="003F4F7A"/>
    <w:rsid w:val="004064E7"/>
    <w:rsid w:val="00421CFB"/>
    <w:rsid w:val="00443BEC"/>
    <w:rsid w:val="00450E50"/>
    <w:rsid w:val="004A4B51"/>
    <w:rsid w:val="004F4F3E"/>
    <w:rsid w:val="00545B04"/>
    <w:rsid w:val="005640DD"/>
    <w:rsid w:val="00597984"/>
    <w:rsid w:val="005C1710"/>
    <w:rsid w:val="006D14CB"/>
    <w:rsid w:val="00714AB2"/>
    <w:rsid w:val="0072598E"/>
    <w:rsid w:val="0073520F"/>
    <w:rsid w:val="007A671E"/>
    <w:rsid w:val="007B7C65"/>
    <w:rsid w:val="007E2F6E"/>
    <w:rsid w:val="00800A53"/>
    <w:rsid w:val="008422F4"/>
    <w:rsid w:val="00896AFB"/>
    <w:rsid w:val="008D79C4"/>
    <w:rsid w:val="00917234"/>
    <w:rsid w:val="00952220"/>
    <w:rsid w:val="00965B8E"/>
    <w:rsid w:val="009A2B00"/>
    <w:rsid w:val="00A07237"/>
    <w:rsid w:val="00A20651"/>
    <w:rsid w:val="00A27555"/>
    <w:rsid w:val="00A74295"/>
    <w:rsid w:val="00A8526C"/>
    <w:rsid w:val="00A9446F"/>
    <w:rsid w:val="00B276EE"/>
    <w:rsid w:val="00B37D77"/>
    <w:rsid w:val="00B558C2"/>
    <w:rsid w:val="00B82426"/>
    <w:rsid w:val="00BF7E10"/>
    <w:rsid w:val="00CE24BD"/>
    <w:rsid w:val="00D22D19"/>
    <w:rsid w:val="00D2365F"/>
    <w:rsid w:val="00D44DF3"/>
    <w:rsid w:val="00D45E97"/>
    <w:rsid w:val="00D57684"/>
    <w:rsid w:val="00D9544B"/>
    <w:rsid w:val="00E4225C"/>
    <w:rsid w:val="00EC0924"/>
    <w:rsid w:val="00ED60DD"/>
    <w:rsid w:val="00EF12B6"/>
    <w:rsid w:val="00EF2277"/>
    <w:rsid w:val="00F43004"/>
    <w:rsid w:val="00F50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4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9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DF3"/>
  </w:style>
  <w:style w:type="paragraph" w:styleId="Stopka">
    <w:name w:val="footer"/>
    <w:basedOn w:val="Normalny"/>
    <w:link w:val="Stopka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DF3"/>
  </w:style>
  <w:style w:type="paragraph" w:styleId="Tekstpodstawowy">
    <w:name w:val="Body Text"/>
    <w:basedOn w:val="Normalny"/>
    <w:link w:val="TekstpodstawowyZnak"/>
    <w:semiHidden/>
    <w:rsid w:val="007A671E"/>
    <w:pPr>
      <w:spacing w:after="0" w:line="240" w:lineRule="auto"/>
    </w:pPr>
    <w:rPr>
      <w:rFonts w:ascii="Calibri" w:eastAsia="Calibri" w:hAnsi="Calibri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671E"/>
    <w:rPr>
      <w:rFonts w:ascii="Calibri" w:eastAsia="Calibri" w:hAnsi="Calibri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7A671E"/>
    <w:pPr>
      <w:ind w:left="720"/>
      <w:contextualSpacing/>
    </w:pPr>
    <w:rPr>
      <w:rFonts w:ascii="Calibri" w:eastAsia="Calibri" w:hAnsi="Calibri" w:cs="Times New Roman"/>
    </w:rPr>
  </w:style>
  <w:style w:type="character" w:styleId="HTML-staaszeroko">
    <w:name w:val="HTML Typewriter"/>
    <w:basedOn w:val="Domylnaczcionkaakapitu"/>
    <w:uiPriority w:val="99"/>
    <w:semiHidden/>
    <w:unhideWhenUsed/>
    <w:rsid w:val="00965B8E"/>
    <w:rPr>
      <w:rFonts w:ascii="Courier New" w:eastAsia="Times New Roman" w:hAnsi="Courier New" w:cs="Courier New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6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2480</Words>
  <Characters>14880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E.Sokołowska</cp:lastModifiedBy>
  <cp:revision>8</cp:revision>
  <cp:lastPrinted>2019-04-10T06:53:00Z</cp:lastPrinted>
  <dcterms:created xsi:type="dcterms:W3CDTF">2019-04-10T06:33:00Z</dcterms:created>
  <dcterms:modified xsi:type="dcterms:W3CDTF">2019-04-10T06:54:00Z</dcterms:modified>
</cp:coreProperties>
</file>