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D77" w:rsidRPr="00B37D77" w:rsidRDefault="00B37D77" w:rsidP="00B37D77">
      <w:pPr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 w:rsidRPr="00B37D77">
        <w:rPr>
          <w:rFonts w:ascii="Book Antiqua" w:hAnsi="Book Antiqua"/>
        </w:rPr>
        <w:tab/>
        <w:t xml:space="preserve">Sławno, dn. 10.04.2019 r. </w:t>
      </w:r>
    </w:p>
    <w:p w:rsidR="00B37D77" w:rsidRDefault="00B37D77" w:rsidP="00B37D77">
      <w:pPr>
        <w:spacing w:after="0"/>
        <w:jc w:val="both"/>
        <w:rPr>
          <w:rFonts w:ascii="Book Antiqua" w:hAnsi="Book Antiqua"/>
          <w:b/>
        </w:rPr>
      </w:pPr>
    </w:p>
    <w:p w:rsidR="00B37D77" w:rsidRDefault="00B37D77" w:rsidP="00B37D77">
      <w:pPr>
        <w:spacing w:after="0"/>
        <w:jc w:val="both"/>
        <w:rPr>
          <w:rFonts w:ascii="Book Antiqua" w:hAnsi="Book Antiqua"/>
          <w:b/>
        </w:rPr>
      </w:pPr>
    </w:p>
    <w:p w:rsidR="006D14CB" w:rsidRPr="00917234" w:rsidRDefault="003F4F7A" w:rsidP="00B37D77">
      <w:pPr>
        <w:spacing w:after="0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Odpowiedzi na pytania dotyczące przetargu: </w:t>
      </w:r>
      <w:r w:rsidRPr="00B37D77">
        <w:rPr>
          <w:rFonts w:ascii="Book Antiqua" w:hAnsi="Book Antiqua"/>
          <w:b/>
          <w:i/>
        </w:rPr>
        <w:t>Dzierżawa analizatorów laboratoryjnych wraz z dostawą odczynników i materiałów zużywalnych nr sprawy: ZP/13/2019</w:t>
      </w:r>
      <w:r w:rsidR="0051350D">
        <w:rPr>
          <w:rFonts w:ascii="Book Antiqua" w:hAnsi="Book Antiqua"/>
          <w:b/>
          <w:i/>
        </w:rPr>
        <w:t xml:space="preserve"> - SPROTOWANIE</w:t>
      </w:r>
    </w:p>
    <w:p w:rsidR="00B37D77" w:rsidRDefault="00B37D77" w:rsidP="00B37D77">
      <w:pPr>
        <w:pStyle w:val="Bezodstpw"/>
        <w:jc w:val="both"/>
        <w:rPr>
          <w:rFonts w:ascii="Book Antiqua" w:hAnsi="Book Antiqua"/>
          <w:b/>
        </w:rPr>
      </w:pPr>
    </w:p>
    <w:p w:rsidR="00B37D77" w:rsidRDefault="00B37D77" w:rsidP="00B37D77">
      <w:pPr>
        <w:pStyle w:val="Bezodstpw"/>
        <w:jc w:val="both"/>
        <w:rPr>
          <w:rFonts w:ascii="Book Antiqua" w:hAnsi="Book Antiqua"/>
          <w:b/>
        </w:rPr>
      </w:pPr>
    </w:p>
    <w:p w:rsidR="0073520F" w:rsidRDefault="004064E7" w:rsidP="00B37D77">
      <w:pPr>
        <w:pStyle w:val="Bezodstpw"/>
        <w:jc w:val="both"/>
        <w:rPr>
          <w:rFonts w:ascii="Book Antiqua" w:hAnsi="Book Antiqua"/>
          <w:b/>
        </w:rPr>
      </w:pPr>
      <w:r w:rsidRPr="00917234">
        <w:rPr>
          <w:rFonts w:ascii="Book Antiqua" w:hAnsi="Book Antiqua"/>
          <w:b/>
        </w:rPr>
        <w:t xml:space="preserve">Pytanie nr </w:t>
      </w:r>
      <w:r w:rsidR="0073520F">
        <w:rPr>
          <w:rFonts w:ascii="Book Antiqua" w:hAnsi="Book Antiqua"/>
          <w:b/>
        </w:rPr>
        <w:t>5</w:t>
      </w:r>
    </w:p>
    <w:p w:rsidR="00BF7E10" w:rsidRPr="00917234" w:rsidRDefault="00BF7E10" w:rsidP="00B37D77">
      <w:pPr>
        <w:pStyle w:val="Bezodstpw"/>
        <w:jc w:val="both"/>
        <w:rPr>
          <w:rFonts w:ascii="Book Antiqua" w:hAnsi="Book Antiqua"/>
        </w:rPr>
      </w:pPr>
      <w:r w:rsidRPr="00917234">
        <w:rPr>
          <w:rFonts w:ascii="Book Antiqua" w:hAnsi="Book Antiqua"/>
        </w:rPr>
        <w:t xml:space="preserve">Dotyczy Pakietu nr 5, poz. 11 – standard anty-D mikro do testów </w:t>
      </w:r>
      <w:proofErr w:type="spellStart"/>
      <w:r w:rsidRPr="00917234">
        <w:rPr>
          <w:rFonts w:ascii="Book Antiqua" w:hAnsi="Book Antiqua"/>
        </w:rPr>
        <w:t>mikrokolumnowych</w:t>
      </w:r>
      <w:proofErr w:type="spellEnd"/>
      <w:r w:rsidRPr="00917234">
        <w:rPr>
          <w:rFonts w:ascii="Book Antiqua" w:hAnsi="Book Antiqua"/>
        </w:rPr>
        <w:t>.</w:t>
      </w:r>
    </w:p>
    <w:p w:rsidR="00421CFB" w:rsidRPr="00917234" w:rsidRDefault="00421CFB" w:rsidP="00B37D77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>Prosimy o potwierdzenie ,że Zamawiający wymaga odczynnika trwałego przez cały okres ważności od produkcji do daty na etykiecie.</w:t>
      </w:r>
    </w:p>
    <w:p w:rsidR="00421CFB" w:rsidRPr="00917234" w:rsidRDefault="00421CFB" w:rsidP="00B37D77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eastAsia="Calibri" w:hAnsi="Book Antiqua" w:cs="Times New Roman"/>
        </w:rPr>
        <w:t>Na rynku są odczynniki które po otwarciu są ważne tylko jakiś czas po otwarciu ale nie do końca terminu ważności określonego na etykiecie co skraca czas użycia odczynnika do badań w mikrometodzie.</w:t>
      </w:r>
    </w:p>
    <w:p w:rsidR="00B276EE" w:rsidRPr="0051350D" w:rsidRDefault="00421CFB" w:rsidP="0051350D">
      <w:pPr>
        <w:spacing w:after="0"/>
        <w:contextualSpacing/>
        <w:jc w:val="both"/>
        <w:rPr>
          <w:rFonts w:ascii="Book Antiqua" w:eastAsia="Calibri" w:hAnsi="Book Antiqua" w:cs="Times New Roman"/>
        </w:rPr>
      </w:pPr>
      <w:r w:rsidRPr="00917234">
        <w:rPr>
          <w:rFonts w:ascii="Book Antiqua" w:hAnsi="Book Antiqua"/>
          <w:b/>
          <w:u w:val="single"/>
        </w:rPr>
        <w:t>Odpowiedź</w:t>
      </w:r>
      <w:r w:rsidRPr="00917234">
        <w:rPr>
          <w:rFonts w:ascii="Book Antiqua" w:hAnsi="Book Antiqua"/>
          <w:b/>
        </w:rPr>
        <w:t>:</w:t>
      </w:r>
      <w:r w:rsidRPr="00917234">
        <w:rPr>
          <w:rFonts w:ascii="Book Antiqua" w:hAnsi="Book Antiqua"/>
        </w:rPr>
        <w:t xml:space="preserve"> Tak</w:t>
      </w:r>
      <w:r w:rsidR="0051350D">
        <w:rPr>
          <w:rFonts w:ascii="Book Antiqua" w:hAnsi="Book Antiqua"/>
        </w:rPr>
        <w:t>, dopuszcza</w:t>
      </w:r>
      <w:r w:rsidRPr="00917234">
        <w:rPr>
          <w:rFonts w:ascii="Book Antiqua" w:hAnsi="Book Antiqua"/>
        </w:rPr>
        <w:t>.</w:t>
      </w:r>
      <w:bookmarkStart w:id="0" w:name="_GoBack"/>
      <w:bookmarkEnd w:id="0"/>
    </w:p>
    <w:sectPr w:rsidR="00B276EE" w:rsidRPr="0051350D" w:rsidSect="006D14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85B" w:rsidRDefault="009F085B" w:rsidP="00D44DF3">
      <w:pPr>
        <w:spacing w:after="0" w:line="240" w:lineRule="auto"/>
      </w:pPr>
      <w:r>
        <w:separator/>
      </w:r>
    </w:p>
  </w:endnote>
  <w:endnote w:type="continuationSeparator" w:id="0">
    <w:p w:rsidR="009F085B" w:rsidRDefault="009F085B" w:rsidP="00D44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65F" w:rsidRDefault="00D236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65F" w:rsidRDefault="00D2365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65F" w:rsidRDefault="00D236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85B" w:rsidRDefault="009F085B" w:rsidP="00D44DF3">
      <w:pPr>
        <w:spacing w:after="0" w:line="240" w:lineRule="auto"/>
      </w:pPr>
      <w:r>
        <w:separator/>
      </w:r>
    </w:p>
  </w:footnote>
  <w:footnote w:type="continuationSeparator" w:id="0">
    <w:p w:rsidR="009F085B" w:rsidRDefault="009F085B" w:rsidP="00D44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65F" w:rsidRDefault="00D236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65F" w:rsidRDefault="00D236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65F" w:rsidRDefault="00D236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F5E2D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F7FD5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F052A"/>
    <w:multiLevelType w:val="hybridMultilevel"/>
    <w:tmpl w:val="AC66378A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E165A17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CE1038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E7A82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154ECB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C74C3A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7B742D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1D66B3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47015B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8F461B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AF6EA9"/>
    <w:multiLevelType w:val="hybridMultilevel"/>
    <w:tmpl w:val="B1545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99607F"/>
    <w:multiLevelType w:val="hybridMultilevel"/>
    <w:tmpl w:val="F682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611ABA"/>
    <w:multiLevelType w:val="hybridMultilevel"/>
    <w:tmpl w:val="597423FC"/>
    <w:lvl w:ilvl="0" w:tplc="DEF037B4">
      <w:start w:val="1"/>
      <w:numFmt w:val="decimal"/>
      <w:lvlText w:val="%1)"/>
      <w:lvlJc w:val="left"/>
      <w:pPr>
        <w:ind w:left="64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F181E99"/>
    <w:multiLevelType w:val="hybridMultilevel"/>
    <w:tmpl w:val="A1E0B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0"/>
  </w:num>
  <w:num w:numId="6">
    <w:abstractNumId w:val="8"/>
  </w:num>
  <w:num w:numId="7">
    <w:abstractNumId w:val="7"/>
  </w:num>
  <w:num w:numId="8">
    <w:abstractNumId w:val="3"/>
  </w:num>
  <w:num w:numId="9">
    <w:abstractNumId w:val="12"/>
  </w:num>
  <w:num w:numId="10">
    <w:abstractNumId w:val="5"/>
  </w:num>
  <w:num w:numId="11">
    <w:abstractNumId w:val="0"/>
  </w:num>
  <w:num w:numId="12">
    <w:abstractNumId w:val="4"/>
  </w:num>
  <w:num w:numId="13">
    <w:abstractNumId w:val="13"/>
  </w:num>
  <w:num w:numId="14">
    <w:abstractNumId w:val="9"/>
  </w:num>
  <w:num w:numId="15">
    <w:abstractNumId w:val="6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98E"/>
    <w:rsid w:val="000F22B4"/>
    <w:rsid w:val="001045CB"/>
    <w:rsid w:val="00177276"/>
    <w:rsid w:val="00281C64"/>
    <w:rsid w:val="0029230F"/>
    <w:rsid w:val="00292ED5"/>
    <w:rsid w:val="002E3C12"/>
    <w:rsid w:val="003E39EF"/>
    <w:rsid w:val="003F0181"/>
    <w:rsid w:val="003F4F7A"/>
    <w:rsid w:val="004064E7"/>
    <w:rsid w:val="00421CFB"/>
    <w:rsid w:val="00443BEC"/>
    <w:rsid w:val="00450E50"/>
    <w:rsid w:val="004A4B51"/>
    <w:rsid w:val="004F4F3E"/>
    <w:rsid w:val="0051350D"/>
    <w:rsid w:val="00545B04"/>
    <w:rsid w:val="005640DD"/>
    <w:rsid w:val="00597984"/>
    <w:rsid w:val="005C1710"/>
    <w:rsid w:val="006D14CB"/>
    <w:rsid w:val="00714AB2"/>
    <w:rsid w:val="0072598E"/>
    <w:rsid w:val="0073520F"/>
    <w:rsid w:val="007A671E"/>
    <w:rsid w:val="007B7C65"/>
    <w:rsid w:val="007E2F6E"/>
    <w:rsid w:val="00800A53"/>
    <w:rsid w:val="008422F4"/>
    <w:rsid w:val="00896AFB"/>
    <w:rsid w:val="008D79C4"/>
    <w:rsid w:val="00917234"/>
    <w:rsid w:val="00952220"/>
    <w:rsid w:val="00965B8E"/>
    <w:rsid w:val="009A2B00"/>
    <w:rsid w:val="009F085B"/>
    <w:rsid w:val="00A07237"/>
    <w:rsid w:val="00A20651"/>
    <w:rsid w:val="00A27555"/>
    <w:rsid w:val="00A74295"/>
    <w:rsid w:val="00A8526C"/>
    <w:rsid w:val="00A9446F"/>
    <w:rsid w:val="00B276EE"/>
    <w:rsid w:val="00B37D77"/>
    <w:rsid w:val="00B558C2"/>
    <w:rsid w:val="00B82426"/>
    <w:rsid w:val="00BF7E10"/>
    <w:rsid w:val="00CE24BD"/>
    <w:rsid w:val="00D22D19"/>
    <w:rsid w:val="00D2365F"/>
    <w:rsid w:val="00D44DF3"/>
    <w:rsid w:val="00D45E97"/>
    <w:rsid w:val="00D57684"/>
    <w:rsid w:val="00D9544B"/>
    <w:rsid w:val="00E4225C"/>
    <w:rsid w:val="00EC0924"/>
    <w:rsid w:val="00ED60DD"/>
    <w:rsid w:val="00EF12B6"/>
    <w:rsid w:val="00EF2277"/>
    <w:rsid w:val="00F43004"/>
    <w:rsid w:val="00F50E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2598E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D44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4DF3"/>
  </w:style>
  <w:style w:type="paragraph" w:styleId="Stopka">
    <w:name w:val="footer"/>
    <w:basedOn w:val="Normalny"/>
    <w:link w:val="StopkaZnak"/>
    <w:uiPriority w:val="99"/>
    <w:semiHidden/>
    <w:unhideWhenUsed/>
    <w:rsid w:val="00D44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44DF3"/>
  </w:style>
  <w:style w:type="paragraph" w:styleId="Tekstpodstawowy">
    <w:name w:val="Body Text"/>
    <w:basedOn w:val="Normalny"/>
    <w:link w:val="TekstpodstawowyZnak"/>
    <w:semiHidden/>
    <w:rsid w:val="007A671E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671E"/>
    <w:rPr>
      <w:rFonts w:ascii="Calibri" w:eastAsia="Calibri" w:hAnsi="Calibri" w:cs="Times New Roman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7A671E"/>
    <w:pPr>
      <w:ind w:left="720"/>
      <w:contextualSpacing/>
    </w:pPr>
    <w:rPr>
      <w:rFonts w:ascii="Calibri" w:eastAsia="Calibri" w:hAnsi="Calibri" w:cs="Times New Roman"/>
    </w:rPr>
  </w:style>
  <w:style w:type="character" w:styleId="HTML-staaszeroko">
    <w:name w:val="HTML Typewriter"/>
    <w:basedOn w:val="Domylnaczcionkaakapitu"/>
    <w:uiPriority w:val="99"/>
    <w:semiHidden/>
    <w:unhideWhenUsed/>
    <w:rsid w:val="00965B8E"/>
    <w:rPr>
      <w:rFonts w:ascii="Courier New" w:eastAsia="Times New Roman" w:hAnsi="Courier New" w:cs="Courier New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96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2598E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D44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4DF3"/>
  </w:style>
  <w:style w:type="paragraph" w:styleId="Stopka">
    <w:name w:val="footer"/>
    <w:basedOn w:val="Normalny"/>
    <w:link w:val="StopkaZnak"/>
    <w:uiPriority w:val="99"/>
    <w:semiHidden/>
    <w:unhideWhenUsed/>
    <w:rsid w:val="00D44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44DF3"/>
  </w:style>
  <w:style w:type="paragraph" w:styleId="Tekstpodstawowy">
    <w:name w:val="Body Text"/>
    <w:basedOn w:val="Normalny"/>
    <w:link w:val="TekstpodstawowyZnak"/>
    <w:semiHidden/>
    <w:rsid w:val="007A671E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671E"/>
    <w:rPr>
      <w:rFonts w:ascii="Calibri" w:eastAsia="Calibri" w:hAnsi="Calibri" w:cs="Times New Roman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7A671E"/>
    <w:pPr>
      <w:ind w:left="720"/>
      <w:contextualSpacing/>
    </w:pPr>
    <w:rPr>
      <w:rFonts w:ascii="Calibri" w:eastAsia="Calibri" w:hAnsi="Calibri" w:cs="Times New Roman"/>
    </w:rPr>
  </w:style>
  <w:style w:type="character" w:styleId="HTML-staaszeroko">
    <w:name w:val="HTML Typewriter"/>
    <w:basedOn w:val="Domylnaczcionkaakapitu"/>
    <w:uiPriority w:val="99"/>
    <w:semiHidden/>
    <w:unhideWhenUsed/>
    <w:rsid w:val="00965B8E"/>
    <w:rPr>
      <w:rFonts w:ascii="Courier New" w:eastAsia="Times New Roman" w:hAnsi="Courier New" w:cs="Courier New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96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7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</dc:creator>
  <cp:lastModifiedBy>Ewelina</cp:lastModifiedBy>
  <cp:revision>3</cp:revision>
  <cp:lastPrinted>2019-04-10T06:53:00Z</cp:lastPrinted>
  <dcterms:created xsi:type="dcterms:W3CDTF">2019-04-11T18:35:00Z</dcterms:created>
  <dcterms:modified xsi:type="dcterms:W3CDTF">2019-04-11T18:36:00Z</dcterms:modified>
</cp:coreProperties>
</file>