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079" w:rsidRPr="003963D1" w:rsidRDefault="00215079" w:rsidP="00215079">
      <w:pPr>
        <w:spacing w:line="100" w:lineRule="atLeast"/>
        <w:ind w:left="6372"/>
        <w:rPr>
          <w:rFonts w:ascii="Book Antiqua" w:hAnsi="Book Antiqua"/>
        </w:rPr>
      </w:pPr>
      <w:r>
        <w:rPr>
          <w:rFonts w:ascii="Book Antiqua" w:hAnsi="Book Antiqua"/>
        </w:rPr>
        <w:t>Sławno, dn. 19.06.2020</w:t>
      </w:r>
      <w:r w:rsidRPr="003963D1">
        <w:rPr>
          <w:rFonts w:ascii="Book Antiqua" w:hAnsi="Book Antiqua"/>
        </w:rPr>
        <w:t xml:space="preserve"> r.</w:t>
      </w:r>
    </w:p>
    <w:p w:rsidR="00215079" w:rsidRPr="003963D1" w:rsidRDefault="00215079" w:rsidP="00215079">
      <w:pPr>
        <w:spacing w:line="100" w:lineRule="atLeast"/>
        <w:rPr>
          <w:rFonts w:ascii="Book Antiqua" w:hAnsi="Book Antiqua"/>
        </w:rPr>
      </w:pPr>
    </w:p>
    <w:p w:rsidR="00215079" w:rsidRPr="003963D1" w:rsidRDefault="00215079" w:rsidP="00215079">
      <w:pPr>
        <w:spacing w:line="100" w:lineRule="atLeast"/>
        <w:rPr>
          <w:rFonts w:ascii="Book Antiqua" w:hAnsi="Book Antiqua"/>
        </w:rPr>
      </w:pPr>
    </w:p>
    <w:p w:rsidR="00215079" w:rsidRPr="00D836D4" w:rsidRDefault="00215079" w:rsidP="00215079">
      <w:pPr>
        <w:pStyle w:val="Bezodstpw"/>
        <w:jc w:val="both"/>
        <w:rPr>
          <w:rFonts w:ascii="Book Antiqua" w:hAnsi="Book Antiqua"/>
          <w:b/>
          <w:i/>
        </w:rPr>
      </w:pPr>
      <w:r w:rsidRPr="003963D1">
        <w:rPr>
          <w:rFonts w:ascii="Book Antiqua" w:hAnsi="Book Antiqua"/>
          <w:b/>
          <w:i/>
        </w:rPr>
        <w:t>Dotyczy: Przetargu nieograniczonego na „</w:t>
      </w:r>
      <w:r w:rsidRPr="00D836D4">
        <w:rPr>
          <w:rFonts w:ascii="Book Antiqua" w:hAnsi="Book Antiqua"/>
          <w:b/>
          <w:i/>
        </w:rPr>
        <w:t>Usługę odbioru i utylizacji odpadów medycznych”.</w:t>
      </w:r>
    </w:p>
    <w:p w:rsidR="00840CB4" w:rsidRPr="00840CB4" w:rsidRDefault="00840CB4" w:rsidP="00F37766">
      <w:pPr>
        <w:spacing w:after="0" w:line="240" w:lineRule="auto"/>
        <w:jc w:val="both"/>
        <w:rPr>
          <w:rStyle w:val="Pogrubienie"/>
          <w:rFonts w:asciiTheme="minorHAnsi" w:hAnsiTheme="minorHAnsi"/>
          <w:u w:val="single"/>
        </w:rPr>
      </w:pPr>
    </w:p>
    <w:p w:rsidR="00D42D0A" w:rsidRPr="00215079" w:rsidRDefault="000267E0" w:rsidP="00215079">
      <w:pPr>
        <w:spacing w:after="0" w:line="240" w:lineRule="auto"/>
        <w:jc w:val="both"/>
        <w:rPr>
          <w:rFonts w:ascii="Book Antiqua" w:eastAsia="Times New Roman" w:hAnsi="Book Antiqua" w:cs="Calibri"/>
          <w:b/>
          <w:bCs/>
        </w:rPr>
      </w:pPr>
      <w:r w:rsidRPr="00215079">
        <w:rPr>
          <w:rFonts w:ascii="Book Antiqua" w:eastAsia="Times New Roman" w:hAnsi="Book Antiqua" w:cs="Calibri"/>
          <w:b/>
          <w:bCs/>
        </w:rPr>
        <w:t xml:space="preserve">Pytanie </w:t>
      </w:r>
      <w:r w:rsidR="00D42D0A" w:rsidRPr="00215079">
        <w:rPr>
          <w:rFonts w:ascii="Book Antiqua" w:eastAsia="Times New Roman" w:hAnsi="Book Antiqua" w:cs="Calibri"/>
          <w:b/>
          <w:bCs/>
        </w:rPr>
        <w:t>1:</w:t>
      </w:r>
    </w:p>
    <w:p w:rsidR="00215079" w:rsidRPr="00215079" w:rsidRDefault="00215079" w:rsidP="00215079">
      <w:pPr>
        <w:pStyle w:val="Tekstpodstawowy"/>
        <w:ind w:right="-115"/>
        <w:rPr>
          <w:rFonts w:ascii="Book Antiqua" w:hAnsi="Book Antiqua"/>
          <w:bCs/>
          <w:sz w:val="22"/>
          <w:szCs w:val="22"/>
        </w:rPr>
      </w:pPr>
      <w:r w:rsidRPr="00215079">
        <w:rPr>
          <w:rFonts w:ascii="Book Antiqua" w:hAnsi="Book Antiqua"/>
          <w:bCs/>
          <w:sz w:val="22"/>
          <w:szCs w:val="22"/>
        </w:rPr>
        <w:t xml:space="preserve">Zgodnie z treścią ogłoszenia oraz treścią SIWZ termin wykonania zamówienia wynosi </w:t>
      </w:r>
      <w:r w:rsidRPr="00215079">
        <w:rPr>
          <w:rFonts w:ascii="Book Antiqua" w:hAnsi="Book Antiqua"/>
          <w:bCs/>
          <w:sz w:val="22"/>
          <w:szCs w:val="22"/>
        </w:rPr>
        <w:br/>
        <w:t>36 miesięcy</w:t>
      </w:r>
    </w:p>
    <w:p w:rsidR="00215079" w:rsidRPr="00215079" w:rsidRDefault="00215079" w:rsidP="00215079">
      <w:pPr>
        <w:spacing w:after="0" w:line="240" w:lineRule="auto"/>
        <w:jc w:val="both"/>
        <w:rPr>
          <w:rFonts w:ascii="Book Antiqua" w:hAnsi="Book Antiqua"/>
        </w:rPr>
      </w:pPr>
      <w:r w:rsidRPr="00215079">
        <w:rPr>
          <w:rFonts w:ascii="Book Antiqua" w:hAnsi="Book Antiqua"/>
          <w:bCs/>
        </w:rPr>
        <w:t xml:space="preserve">W związku z trudną sytuacją na rynku odpadów medycznych, wciąż zmieniającymi się przepisami, które wiążą się z dodatkowymi nakładami finansowymi, nie jesteśmy </w:t>
      </w:r>
      <w:r w:rsidRPr="00215079">
        <w:rPr>
          <w:rFonts w:ascii="Book Antiqua" w:hAnsi="Book Antiqua"/>
          <w:bCs/>
        </w:rPr>
        <w:br/>
        <w:t xml:space="preserve">w stanie rzetelnie oszacować kosztów usługi na okres 36 miesięcy. </w:t>
      </w:r>
      <w:r w:rsidRPr="00215079">
        <w:rPr>
          <w:rFonts w:ascii="Book Antiqua" w:hAnsi="Book Antiqua"/>
          <w:bCs/>
        </w:rPr>
        <w:br/>
        <w:t xml:space="preserve">W związku z powyższym zwracamy się z prośbą o zmianę okresu realizacji usługi na </w:t>
      </w:r>
      <w:r w:rsidRPr="00215079">
        <w:rPr>
          <w:rFonts w:ascii="Book Antiqua" w:hAnsi="Book Antiqua"/>
          <w:bCs/>
        </w:rPr>
        <w:br/>
        <w:t>12 miesięcy.</w:t>
      </w:r>
    </w:p>
    <w:p w:rsidR="00215079" w:rsidRPr="00215079" w:rsidRDefault="00215079" w:rsidP="00215079">
      <w:pPr>
        <w:pStyle w:val="Tekstpodstawowy"/>
        <w:ind w:right="-115"/>
        <w:rPr>
          <w:rFonts w:ascii="Book Antiqua" w:hAnsi="Book Antiqua"/>
          <w:bCs/>
          <w:sz w:val="22"/>
          <w:szCs w:val="22"/>
        </w:rPr>
      </w:pPr>
      <w:r w:rsidRPr="00215079">
        <w:rPr>
          <w:rFonts w:ascii="Book Antiqua" w:hAnsi="Book Antiqua" w:cs="Calibri"/>
          <w:b/>
          <w:bCs/>
          <w:sz w:val="22"/>
          <w:szCs w:val="22"/>
        </w:rPr>
        <w:t>Odpowiedź:</w:t>
      </w:r>
      <w:r>
        <w:rPr>
          <w:rFonts w:ascii="Book Antiqua" w:hAnsi="Book Antiqua" w:cs="Calibri"/>
          <w:b/>
          <w:bCs/>
        </w:rPr>
        <w:t xml:space="preserve"> </w:t>
      </w:r>
      <w:r w:rsidRPr="00215079">
        <w:rPr>
          <w:rFonts w:ascii="Book Antiqua" w:hAnsi="Book Antiqua" w:cs="Calibri"/>
          <w:bCs/>
          <w:sz w:val="22"/>
          <w:szCs w:val="22"/>
        </w:rPr>
        <w:t>Zamawiający pozostaje przy</w:t>
      </w:r>
      <w:r w:rsidRPr="00215079">
        <w:rPr>
          <w:rFonts w:ascii="Book Antiqua" w:hAnsi="Book Antiqua"/>
          <w:bCs/>
          <w:sz w:val="22"/>
          <w:szCs w:val="22"/>
        </w:rPr>
        <w:t xml:space="preserve"> termin wykonania zamówienia 36 miesięcy</w:t>
      </w:r>
      <w:r w:rsidRPr="00215079">
        <w:rPr>
          <w:rFonts w:ascii="Book Antiqua" w:hAnsi="Book Antiqua" w:cs="Calibri"/>
          <w:bCs/>
          <w:sz w:val="22"/>
          <w:szCs w:val="22"/>
        </w:rPr>
        <w:t>.</w:t>
      </w:r>
    </w:p>
    <w:p w:rsidR="00215079" w:rsidRPr="00215079" w:rsidRDefault="00215079" w:rsidP="00215079">
      <w:pPr>
        <w:tabs>
          <w:tab w:val="left" w:pos="284"/>
        </w:tabs>
        <w:spacing w:after="0" w:line="240" w:lineRule="auto"/>
        <w:jc w:val="both"/>
        <w:rPr>
          <w:rFonts w:ascii="Book Antiqua" w:hAnsi="Book Antiqua"/>
        </w:rPr>
      </w:pPr>
    </w:p>
    <w:p w:rsidR="00215079" w:rsidRPr="00215079" w:rsidRDefault="00215079" w:rsidP="00215079">
      <w:pPr>
        <w:spacing w:after="0" w:line="240" w:lineRule="auto"/>
        <w:jc w:val="both"/>
        <w:rPr>
          <w:rFonts w:ascii="Book Antiqua" w:eastAsia="Times New Roman" w:hAnsi="Book Antiqua" w:cs="Calibri"/>
          <w:b/>
          <w:bCs/>
        </w:rPr>
      </w:pPr>
      <w:r w:rsidRPr="00215079">
        <w:rPr>
          <w:rFonts w:ascii="Book Antiqua" w:eastAsia="Times New Roman" w:hAnsi="Book Antiqua" w:cs="Calibri"/>
          <w:b/>
          <w:bCs/>
        </w:rPr>
        <w:t xml:space="preserve">Pytanie </w:t>
      </w:r>
      <w:r>
        <w:rPr>
          <w:rFonts w:ascii="Book Antiqua" w:eastAsia="Times New Roman" w:hAnsi="Book Antiqua" w:cs="Calibri"/>
          <w:b/>
          <w:bCs/>
        </w:rPr>
        <w:t>2</w:t>
      </w:r>
      <w:r w:rsidRPr="00215079">
        <w:rPr>
          <w:rFonts w:ascii="Book Antiqua" w:eastAsia="Times New Roman" w:hAnsi="Book Antiqua" w:cs="Calibri"/>
          <w:b/>
          <w:bCs/>
        </w:rPr>
        <w:t>:</w:t>
      </w:r>
    </w:p>
    <w:p w:rsidR="00215079" w:rsidRPr="00215079" w:rsidRDefault="00215079" w:rsidP="00215079">
      <w:pPr>
        <w:tabs>
          <w:tab w:val="left" w:pos="284"/>
        </w:tabs>
        <w:spacing w:after="0" w:line="240" w:lineRule="auto"/>
        <w:jc w:val="both"/>
        <w:rPr>
          <w:rFonts w:ascii="Book Antiqua" w:hAnsi="Book Antiqua"/>
        </w:rPr>
      </w:pPr>
      <w:r w:rsidRPr="00215079">
        <w:rPr>
          <w:rFonts w:ascii="Book Antiqua" w:hAnsi="Book Antiqua"/>
        </w:rPr>
        <w:t xml:space="preserve">Odnosząc się do odpadów medycznych zakaźnych, ze względu na ich specyfikę istotne jest, aby firma wykonująca usługę ich transportu i przetwarzania posiadała i stosowała odpowiednie procedury, zgodne zasadami środowiskowymi. </w:t>
      </w:r>
    </w:p>
    <w:p w:rsidR="00215079" w:rsidRPr="00215079" w:rsidRDefault="00215079" w:rsidP="00215079">
      <w:pPr>
        <w:tabs>
          <w:tab w:val="left" w:pos="284"/>
        </w:tabs>
        <w:spacing w:after="0" w:line="240" w:lineRule="auto"/>
        <w:jc w:val="both"/>
        <w:rPr>
          <w:rFonts w:ascii="Book Antiqua" w:hAnsi="Book Antiqua"/>
        </w:rPr>
      </w:pPr>
    </w:p>
    <w:p w:rsidR="00215079" w:rsidRPr="00215079" w:rsidRDefault="00215079" w:rsidP="00215079">
      <w:pPr>
        <w:tabs>
          <w:tab w:val="left" w:pos="284"/>
        </w:tabs>
        <w:spacing w:after="0" w:line="240" w:lineRule="auto"/>
        <w:jc w:val="both"/>
        <w:rPr>
          <w:rFonts w:ascii="Book Antiqua" w:hAnsi="Book Antiqua"/>
        </w:rPr>
      </w:pPr>
      <w:r w:rsidRPr="00215079">
        <w:rPr>
          <w:rFonts w:ascii="Book Antiqua" w:hAnsi="Book Antiqua"/>
        </w:rPr>
        <w:t xml:space="preserve">Proponujemy, aby w celu potwierdzenia, że Wykonawca spełnia określone wymagania, Zamawiający żądał  </w:t>
      </w:r>
      <w:bookmarkStart w:id="0" w:name="_Hlk28681339"/>
      <w:r w:rsidRPr="00215079">
        <w:rPr>
          <w:rFonts w:ascii="Book Antiqua" w:hAnsi="Book Antiqua"/>
        </w:rPr>
        <w:t xml:space="preserve">złożenia wraz z ofertą zaświadczenia niezależnego podmiotu, zajmującego się poświadczaniem zgodności działań wykonawcy z normami jakościowymi, potwierdzającego, że spalarnia, w której będą unieszkodliwiane zakaźne odpady objęte przedmiotem zamówienia, spełnia określone wymogi jakościowe </w:t>
      </w:r>
      <w:r w:rsidRPr="00215079">
        <w:rPr>
          <w:rFonts w:ascii="Book Antiqua" w:hAnsi="Book Antiqua"/>
        </w:rPr>
        <w:br/>
        <w:t>w zakresie transportu i unieszkodliwiania odpadów medycznych, potwierdzających spełnianie wymagań norm PN-EN ISO 9001, PN-EN ISO 14001, PN-ISO 45001</w:t>
      </w:r>
      <w:r w:rsidRPr="00215079">
        <w:rPr>
          <w:rFonts w:ascii="Book Antiqua" w:hAnsi="Book Antiqua"/>
        </w:rPr>
        <w:br/>
        <w:t>lub równoważne, aktualne w dacie składania ofert.</w:t>
      </w:r>
      <w:bookmarkStart w:id="1" w:name="_Hlk28842142"/>
      <w:r w:rsidRPr="00215079">
        <w:rPr>
          <w:rFonts w:ascii="Book Antiqua" w:hAnsi="Book Antiqua"/>
        </w:rPr>
        <w:t xml:space="preserve"> </w:t>
      </w:r>
      <w:bookmarkEnd w:id="0"/>
      <w:bookmarkEnd w:id="1"/>
    </w:p>
    <w:p w:rsidR="00215079" w:rsidRPr="00215079" w:rsidRDefault="00215079" w:rsidP="00215079">
      <w:pPr>
        <w:tabs>
          <w:tab w:val="left" w:pos="284"/>
        </w:tabs>
        <w:spacing w:after="0" w:line="240" w:lineRule="auto"/>
        <w:jc w:val="both"/>
        <w:rPr>
          <w:rFonts w:ascii="Book Antiqua" w:hAnsi="Book Antiqua"/>
        </w:rPr>
      </w:pPr>
    </w:p>
    <w:p w:rsidR="00215079" w:rsidRPr="00215079" w:rsidRDefault="00215079" w:rsidP="00215079">
      <w:pPr>
        <w:tabs>
          <w:tab w:val="left" w:pos="284"/>
        </w:tabs>
        <w:spacing w:after="0" w:line="240" w:lineRule="auto"/>
        <w:jc w:val="both"/>
        <w:rPr>
          <w:rFonts w:ascii="Book Antiqua" w:hAnsi="Book Antiqua"/>
        </w:rPr>
      </w:pPr>
      <w:r w:rsidRPr="00215079">
        <w:rPr>
          <w:rFonts w:ascii="Book Antiqua" w:hAnsi="Book Antiqua"/>
        </w:rPr>
        <w:t xml:space="preserve">Żądanie przez Zamawiającego takiego dokumentu w postępowaniu jest uzasadnione </w:t>
      </w:r>
      <w:r w:rsidRPr="00215079">
        <w:rPr>
          <w:rFonts w:ascii="Book Antiqua" w:hAnsi="Book Antiqua"/>
        </w:rPr>
        <w:br/>
        <w:t xml:space="preserve">i celowe, bo odpowiada specyfice przedmiotu zamówienia. Zamawiający jest zobowiązany do określenia warunków udziału w postępowaniu w taki sposób, który będzie gwarantował, że Wykonawca wykonujący zamówienie da rękojmie jego należytego wykonania. </w:t>
      </w:r>
    </w:p>
    <w:p w:rsidR="00215079" w:rsidRPr="00215079" w:rsidRDefault="00215079" w:rsidP="00215079">
      <w:pPr>
        <w:pStyle w:val="Tekstpodstawowy"/>
        <w:ind w:right="-115"/>
        <w:rPr>
          <w:rFonts w:ascii="Book Antiqua" w:hAnsi="Book Antiqua"/>
          <w:bCs/>
          <w:sz w:val="22"/>
          <w:szCs w:val="22"/>
        </w:rPr>
      </w:pPr>
      <w:r w:rsidRPr="00215079">
        <w:rPr>
          <w:rFonts w:ascii="Book Antiqua" w:hAnsi="Book Antiqua" w:cs="Calibri"/>
          <w:b/>
          <w:bCs/>
          <w:sz w:val="22"/>
          <w:szCs w:val="22"/>
        </w:rPr>
        <w:t>Odpowiedź:</w:t>
      </w:r>
      <w:r>
        <w:rPr>
          <w:rFonts w:ascii="Book Antiqua" w:hAnsi="Book Antiqua" w:cs="Calibri"/>
          <w:b/>
          <w:bCs/>
        </w:rPr>
        <w:t xml:space="preserve"> </w:t>
      </w:r>
      <w:r w:rsidRPr="00215079">
        <w:rPr>
          <w:rFonts w:ascii="Book Antiqua" w:hAnsi="Book Antiqua" w:cs="Calibri"/>
          <w:bCs/>
          <w:sz w:val="22"/>
          <w:szCs w:val="22"/>
        </w:rPr>
        <w:t xml:space="preserve">Zamawiający </w:t>
      </w:r>
      <w:r>
        <w:rPr>
          <w:rFonts w:ascii="Book Antiqua" w:hAnsi="Book Antiqua" w:cs="Calibri"/>
          <w:bCs/>
          <w:sz w:val="22"/>
          <w:szCs w:val="22"/>
        </w:rPr>
        <w:t>wprowadził zmiany</w:t>
      </w:r>
      <w:r w:rsidRPr="00215079">
        <w:rPr>
          <w:rFonts w:ascii="Book Antiqua" w:hAnsi="Book Antiqua" w:cs="Calibri"/>
          <w:bCs/>
          <w:sz w:val="22"/>
          <w:szCs w:val="22"/>
        </w:rPr>
        <w:t>.</w:t>
      </w:r>
    </w:p>
    <w:p w:rsidR="00215079" w:rsidRPr="00215079" w:rsidRDefault="00215079" w:rsidP="00215079">
      <w:pPr>
        <w:tabs>
          <w:tab w:val="left" w:pos="284"/>
        </w:tabs>
        <w:spacing w:after="0" w:line="240" w:lineRule="auto"/>
        <w:jc w:val="both"/>
        <w:rPr>
          <w:rFonts w:ascii="Book Antiqua" w:hAnsi="Book Antiqua"/>
        </w:rPr>
      </w:pPr>
    </w:p>
    <w:p w:rsidR="00215079" w:rsidRPr="00215079" w:rsidRDefault="00215079" w:rsidP="00215079">
      <w:pPr>
        <w:spacing w:after="0" w:line="240" w:lineRule="auto"/>
        <w:jc w:val="both"/>
        <w:rPr>
          <w:rFonts w:ascii="Book Antiqua" w:eastAsia="Times New Roman" w:hAnsi="Book Antiqua" w:cs="Calibri"/>
          <w:b/>
          <w:bCs/>
        </w:rPr>
      </w:pPr>
      <w:r w:rsidRPr="00215079">
        <w:rPr>
          <w:rFonts w:ascii="Book Antiqua" w:eastAsia="Times New Roman" w:hAnsi="Book Antiqua" w:cs="Calibri"/>
          <w:b/>
          <w:bCs/>
        </w:rPr>
        <w:t xml:space="preserve">Pytanie </w:t>
      </w:r>
      <w:r>
        <w:rPr>
          <w:rFonts w:ascii="Book Antiqua" w:eastAsia="Times New Roman" w:hAnsi="Book Antiqua" w:cs="Calibri"/>
          <w:b/>
          <w:bCs/>
        </w:rPr>
        <w:t>3</w:t>
      </w:r>
      <w:r w:rsidRPr="00215079">
        <w:rPr>
          <w:rFonts w:ascii="Book Antiqua" w:eastAsia="Times New Roman" w:hAnsi="Book Antiqua" w:cs="Calibri"/>
          <w:b/>
          <w:bCs/>
        </w:rPr>
        <w:t>:</w:t>
      </w:r>
    </w:p>
    <w:p w:rsidR="00215079" w:rsidRPr="00215079" w:rsidRDefault="00215079" w:rsidP="00215079">
      <w:pPr>
        <w:spacing w:after="0" w:line="240" w:lineRule="auto"/>
        <w:jc w:val="both"/>
        <w:rPr>
          <w:rFonts w:ascii="Book Antiqua" w:hAnsi="Book Antiqua"/>
          <w:bCs/>
        </w:rPr>
      </w:pPr>
      <w:r w:rsidRPr="00215079">
        <w:rPr>
          <w:rFonts w:ascii="Book Antiqua" w:hAnsi="Book Antiqua"/>
          <w:bCs/>
        </w:rPr>
        <w:t xml:space="preserve">W celu potwierdzenia spełniania przez wykonawcę warunków uczestnictwa </w:t>
      </w:r>
      <w:r w:rsidRPr="00215079">
        <w:rPr>
          <w:rFonts w:ascii="Book Antiqua" w:hAnsi="Book Antiqua"/>
          <w:bCs/>
        </w:rPr>
        <w:br/>
        <w:t xml:space="preserve">w przedmiotowym postępowaniu, proponujemy aby Zamawiający żądał złożenia wraz </w:t>
      </w:r>
      <w:r w:rsidRPr="00215079">
        <w:rPr>
          <w:rFonts w:ascii="Book Antiqua" w:hAnsi="Book Antiqua"/>
          <w:bCs/>
        </w:rPr>
        <w:br/>
        <w:t xml:space="preserve">z ofertą dokumentu wystawionego przez Wojewódzki Inspektorat Ochrony Środowiska, </w:t>
      </w:r>
      <w:r w:rsidRPr="00215079">
        <w:rPr>
          <w:rFonts w:ascii="Book Antiqua" w:hAnsi="Book Antiqua"/>
          <w:bCs/>
        </w:rPr>
        <w:br/>
        <w:t xml:space="preserve">z treści którego będzie wynikało, że spalarnia w której wykonawca będzie unieszkodliwiał wytwarzane przez Zamawiającego odpady medyczne objęte przedmiotowym zamówieniem, jest eksploatowana i działa zgodnie z przepisami ochrony środowiska. W sytuacji, gdy wykonawca zaproponuje więcej niż jedną spalarnię, powinien złożyć zaświadczenie dla każdej z nich.   </w:t>
      </w:r>
    </w:p>
    <w:p w:rsidR="00215079" w:rsidRPr="00215079" w:rsidRDefault="00215079" w:rsidP="00215079">
      <w:pPr>
        <w:spacing w:after="0" w:line="240" w:lineRule="auto"/>
        <w:jc w:val="both"/>
        <w:rPr>
          <w:rFonts w:ascii="Book Antiqua" w:hAnsi="Book Antiqua"/>
          <w:bCs/>
        </w:rPr>
      </w:pPr>
      <w:r w:rsidRPr="00215079">
        <w:rPr>
          <w:rFonts w:ascii="Book Antiqua" w:hAnsi="Book Antiqua"/>
          <w:bCs/>
        </w:rPr>
        <w:t xml:space="preserve">Taki dokument stanowi dla Zamawiającego gwarancję, że spalarnia w której będą unieszkodliwiane przez wykonawcę odpady medyczne jest eksploatowana, a usługi będą świadczone zgodnie ze złożoną ofertą i przepisami prawa. </w:t>
      </w:r>
    </w:p>
    <w:p w:rsidR="00215079" w:rsidRPr="00215079" w:rsidRDefault="00215079" w:rsidP="00215079">
      <w:pPr>
        <w:spacing w:after="0" w:line="240" w:lineRule="auto"/>
        <w:jc w:val="both"/>
        <w:rPr>
          <w:rFonts w:ascii="Book Antiqua" w:hAnsi="Book Antiqua"/>
          <w:bCs/>
        </w:rPr>
      </w:pPr>
    </w:p>
    <w:p w:rsidR="00215079" w:rsidRPr="00215079" w:rsidRDefault="00215079" w:rsidP="00215079">
      <w:pPr>
        <w:spacing w:after="0" w:line="240" w:lineRule="auto"/>
        <w:jc w:val="both"/>
        <w:rPr>
          <w:rFonts w:ascii="Book Antiqua" w:hAnsi="Book Antiqua"/>
          <w:bCs/>
        </w:rPr>
      </w:pPr>
      <w:r w:rsidRPr="00215079">
        <w:rPr>
          <w:rFonts w:ascii="Book Antiqua" w:hAnsi="Book Antiqua"/>
          <w:bCs/>
        </w:rPr>
        <w:lastRenderedPageBreak/>
        <w:t xml:space="preserve">Należy pamiętać, że decyzje administracyjne zezwalające na unieszkodliwianie odpadów medycznych wydawane są na długi okres, niejednokrotnie na czas nieoznaczony. W trakcie ich obowiązywania spalarnia może zaprzestać prowadzenia procesu unieszkodliwiania, </w:t>
      </w:r>
      <w:r w:rsidRPr="00215079">
        <w:rPr>
          <w:rFonts w:ascii="Book Antiqua" w:hAnsi="Book Antiqua"/>
          <w:bCs/>
        </w:rPr>
        <w:br/>
        <w:t xml:space="preserve">a wykonawca posiadający decyzje administracyjne dla danej spalarni może nadal posługiwać się uprawnieniami. Dlatego żądanie przez Zamawiającego takiego dokumentu jest zasadne </w:t>
      </w:r>
      <w:r>
        <w:rPr>
          <w:rFonts w:ascii="Book Antiqua" w:hAnsi="Book Antiqua"/>
          <w:bCs/>
        </w:rPr>
        <w:t xml:space="preserve"> </w:t>
      </w:r>
      <w:r w:rsidRPr="00215079">
        <w:rPr>
          <w:rFonts w:ascii="Book Antiqua" w:hAnsi="Book Antiqua"/>
          <w:bCs/>
        </w:rPr>
        <w:t>i stanowi gwarancję, że wykonawca będzie realizował usługę zgodnie ze złożonym zobowiązaniem, co do miejsca przetwarzania odpadów.</w:t>
      </w:r>
    </w:p>
    <w:p w:rsidR="00215079" w:rsidRPr="00215079" w:rsidRDefault="00215079" w:rsidP="00215079">
      <w:pPr>
        <w:pStyle w:val="Tekstpodstawowy"/>
        <w:ind w:right="-115"/>
        <w:rPr>
          <w:rFonts w:ascii="Book Antiqua" w:hAnsi="Book Antiqua"/>
          <w:bCs/>
          <w:sz w:val="22"/>
          <w:szCs w:val="22"/>
        </w:rPr>
      </w:pPr>
      <w:r w:rsidRPr="00215079">
        <w:rPr>
          <w:rFonts w:ascii="Book Antiqua" w:hAnsi="Book Antiqua" w:cs="Calibri"/>
          <w:b/>
          <w:bCs/>
          <w:sz w:val="22"/>
          <w:szCs w:val="22"/>
        </w:rPr>
        <w:t>Odpowiedź:</w:t>
      </w:r>
      <w:r>
        <w:rPr>
          <w:rFonts w:ascii="Book Antiqua" w:hAnsi="Book Antiqua" w:cs="Calibri"/>
          <w:b/>
          <w:bCs/>
        </w:rPr>
        <w:t xml:space="preserve"> </w:t>
      </w:r>
      <w:r w:rsidRPr="00215079">
        <w:rPr>
          <w:rFonts w:ascii="Book Antiqua" w:hAnsi="Book Antiqua" w:cs="Calibri"/>
          <w:bCs/>
          <w:sz w:val="22"/>
          <w:szCs w:val="22"/>
        </w:rPr>
        <w:t xml:space="preserve">Zamawiający </w:t>
      </w:r>
      <w:r>
        <w:rPr>
          <w:rFonts w:ascii="Book Antiqua" w:hAnsi="Book Antiqua" w:cs="Calibri"/>
          <w:bCs/>
          <w:sz w:val="22"/>
          <w:szCs w:val="22"/>
        </w:rPr>
        <w:t>wprowadził zmiany</w:t>
      </w:r>
      <w:r w:rsidRPr="00215079">
        <w:rPr>
          <w:rFonts w:ascii="Book Antiqua" w:hAnsi="Book Antiqua" w:cs="Calibri"/>
          <w:bCs/>
          <w:sz w:val="22"/>
          <w:szCs w:val="22"/>
        </w:rPr>
        <w:t>.</w:t>
      </w:r>
    </w:p>
    <w:p w:rsidR="00215079" w:rsidRPr="00215079" w:rsidRDefault="00215079" w:rsidP="00215079">
      <w:pPr>
        <w:spacing w:after="0" w:line="240" w:lineRule="auto"/>
        <w:jc w:val="both"/>
        <w:rPr>
          <w:rFonts w:ascii="Book Antiqua" w:hAnsi="Book Antiqua"/>
          <w:bCs/>
        </w:rPr>
      </w:pPr>
    </w:p>
    <w:p w:rsidR="00215079" w:rsidRPr="00215079" w:rsidRDefault="00215079" w:rsidP="00215079">
      <w:pPr>
        <w:spacing w:after="0" w:line="240" w:lineRule="auto"/>
        <w:jc w:val="both"/>
        <w:rPr>
          <w:rFonts w:ascii="Book Antiqua" w:eastAsia="Times New Roman" w:hAnsi="Book Antiqua" w:cs="Calibri"/>
          <w:b/>
          <w:bCs/>
        </w:rPr>
      </w:pPr>
      <w:r w:rsidRPr="00215079">
        <w:rPr>
          <w:rFonts w:ascii="Book Antiqua" w:eastAsia="Times New Roman" w:hAnsi="Book Antiqua" w:cs="Calibri"/>
          <w:b/>
          <w:bCs/>
        </w:rPr>
        <w:t xml:space="preserve">Pytanie </w:t>
      </w:r>
      <w:r>
        <w:rPr>
          <w:rFonts w:ascii="Book Antiqua" w:eastAsia="Times New Roman" w:hAnsi="Book Antiqua" w:cs="Calibri"/>
          <w:b/>
          <w:bCs/>
        </w:rPr>
        <w:t>4</w:t>
      </w:r>
      <w:r w:rsidRPr="00215079">
        <w:rPr>
          <w:rFonts w:ascii="Book Antiqua" w:eastAsia="Times New Roman" w:hAnsi="Book Antiqua" w:cs="Calibri"/>
          <w:b/>
          <w:bCs/>
        </w:rPr>
        <w:t>:</w:t>
      </w:r>
    </w:p>
    <w:p w:rsidR="00215079" w:rsidRPr="00215079" w:rsidRDefault="00215079" w:rsidP="00215079">
      <w:pPr>
        <w:spacing w:after="0" w:line="240" w:lineRule="auto"/>
        <w:jc w:val="both"/>
        <w:rPr>
          <w:rFonts w:ascii="Book Antiqua" w:hAnsi="Book Antiqua"/>
        </w:rPr>
      </w:pPr>
      <w:r w:rsidRPr="00215079">
        <w:rPr>
          <w:rFonts w:ascii="Book Antiqua" w:hAnsi="Book Antiqua"/>
        </w:rPr>
        <w:t xml:space="preserve">Na potwierdzenie warunków udziału w postępowaniu Zamawiający żąda zezwolenia właściwego organu administracji publicznej dla Wykonawcy na prowadzenie działalności gospodarczej w zakresie gospodarowania odpadami tj. na transport, </w:t>
      </w:r>
      <w:r w:rsidRPr="00215079">
        <w:rPr>
          <w:rFonts w:ascii="Book Antiqua" w:hAnsi="Book Antiqua"/>
          <w:b/>
          <w:bCs/>
        </w:rPr>
        <w:t>zbieranie</w:t>
      </w:r>
      <w:r w:rsidRPr="00215079">
        <w:rPr>
          <w:rFonts w:ascii="Book Antiqua" w:hAnsi="Book Antiqua"/>
        </w:rPr>
        <w:t xml:space="preserve"> </w:t>
      </w:r>
      <w:r w:rsidRPr="00215079">
        <w:rPr>
          <w:rFonts w:ascii="Book Antiqua" w:hAnsi="Book Antiqua"/>
        </w:rPr>
        <w:br/>
        <w:t>i unieszkodliwianie odpadów będących przedmiotem zamówienia</w:t>
      </w:r>
    </w:p>
    <w:p w:rsidR="00215079" w:rsidRPr="00215079" w:rsidRDefault="00215079" w:rsidP="00215079">
      <w:pPr>
        <w:spacing w:after="0" w:line="240" w:lineRule="auto"/>
        <w:jc w:val="both"/>
        <w:rPr>
          <w:rStyle w:val="apple-style-span"/>
          <w:rFonts w:ascii="Book Antiqua" w:hAnsi="Book Antiqua"/>
          <w:color w:val="000000"/>
        </w:rPr>
      </w:pPr>
      <w:r w:rsidRPr="00215079">
        <w:rPr>
          <w:rStyle w:val="apple-style-span"/>
          <w:rFonts w:ascii="Book Antiqua" w:hAnsi="Book Antiqua"/>
          <w:color w:val="000000"/>
        </w:rPr>
        <w:t xml:space="preserve">Zgodnie z definicją zbieraniem jest gromadzenie odpadów przed ich transportem </w:t>
      </w:r>
      <w:r w:rsidRPr="00215079">
        <w:rPr>
          <w:rStyle w:val="apple-style-span"/>
          <w:rFonts w:ascii="Book Antiqua" w:hAnsi="Book Antiqua"/>
          <w:color w:val="000000"/>
        </w:rPr>
        <w:br/>
        <w:t xml:space="preserve">do miejsca przetwarzania … oraz tymczasowe magazynowanie odpadów o którym mowa w </w:t>
      </w:r>
      <w:proofErr w:type="spellStart"/>
      <w:r w:rsidRPr="00215079">
        <w:rPr>
          <w:rStyle w:val="apple-style-span"/>
          <w:rFonts w:ascii="Book Antiqua" w:hAnsi="Book Antiqua"/>
          <w:color w:val="000000"/>
        </w:rPr>
        <w:t>pkt</w:t>
      </w:r>
      <w:proofErr w:type="spellEnd"/>
      <w:r w:rsidRPr="00215079">
        <w:rPr>
          <w:rStyle w:val="apple-style-span"/>
          <w:rFonts w:ascii="Book Antiqua" w:hAnsi="Book Antiqua"/>
          <w:color w:val="000000"/>
        </w:rPr>
        <w:t xml:space="preserve"> 5 lit b Art. 3 ustawy o odpadach z dnia 14 grudnia 2012r., czyli tymczasowe magazynowanie odpadów przez prowadzącego zbieranie odpadów.</w:t>
      </w:r>
    </w:p>
    <w:p w:rsidR="00215079" w:rsidRPr="00215079" w:rsidRDefault="00215079" w:rsidP="00215079">
      <w:pPr>
        <w:spacing w:after="0" w:line="240" w:lineRule="auto"/>
        <w:jc w:val="both"/>
        <w:rPr>
          <w:rStyle w:val="apple-style-span"/>
          <w:rFonts w:ascii="Book Antiqua" w:hAnsi="Book Antiqua"/>
          <w:color w:val="000000"/>
        </w:rPr>
      </w:pPr>
      <w:r w:rsidRPr="00215079">
        <w:rPr>
          <w:rStyle w:val="apple-style-span"/>
          <w:rFonts w:ascii="Book Antiqua" w:hAnsi="Book Antiqua"/>
          <w:color w:val="000000"/>
        </w:rPr>
        <w:t xml:space="preserve">Zgodnie z zapisem w art. 23 </w:t>
      </w:r>
      <w:proofErr w:type="spellStart"/>
      <w:r w:rsidRPr="00215079">
        <w:rPr>
          <w:rStyle w:val="apple-style-span"/>
          <w:rFonts w:ascii="Book Antiqua" w:hAnsi="Book Antiqua"/>
          <w:color w:val="000000"/>
        </w:rPr>
        <w:t>pkt</w:t>
      </w:r>
      <w:proofErr w:type="spellEnd"/>
      <w:r w:rsidRPr="00215079">
        <w:rPr>
          <w:rStyle w:val="apple-style-span"/>
          <w:rFonts w:ascii="Book Antiqua" w:hAnsi="Book Antiqua"/>
          <w:color w:val="000000"/>
        </w:rPr>
        <w:t xml:space="preserve"> 2 ustawy o odpadach z dnia 14 grudnia 2012r. zakazuje się zbierania zakaźnych odpadów medycznych poza miejscem wytwarzania. Decyzja na zbieranie  odpadów zakaźnych może być wydana jedynie w szczególnych przypadkach, w celu zapewnienia ciągłości odbioru odpadów. </w:t>
      </w:r>
    </w:p>
    <w:p w:rsidR="00215079" w:rsidRPr="00215079" w:rsidRDefault="00215079" w:rsidP="00215079">
      <w:pPr>
        <w:spacing w:after="0" w:line="240" w:lineRule="auto"/>
        <w:jc w:val="both"/>
        <w:rPr>
          <w:rStyle w:val="apple-style-span"/>
          <w:rFonts w:ascii="Book Antiqua" w:hAnsi="Book Antiqua"/>
          <w:color w:val="000000"/>
        </w:rPr>
      </w:pPr>
      <w:r w:rsidRPr="00215079">
        <w:rPr>
          <w:rStyle w:val="apple-style-span"/>
          <w:rFonts w:ascii="Book Antiqua" w:hAnsi="Book Antiqua"/>
          <w:color w:val="000000"/>
        </w:rPr>
        <w:t>Firmy posiadające i eksploatujące spalarnie odpadów medycznych świadczą usługi transportu odpadów bezpośrednio do miejsca unieszkodliwienia. W związku z tym nie mają obowiązku posiadania decyzji na zbieranie, a jedynie decyzję na transport (lub wpis do rejestru, o którym mowa w rozdziale 2 Dział II ustawy o odpadach) i na unieszkodliwianie odpadów.</w:t>
      </w:r>
    </w:p>
    <w:p w:rsidR="00215079" w:rsidRPr="00215079" w:rsidRDefault="00215079" w:rsidP="00215079">
      <w:pPr>
        <w:spacing w:after="0" w:line="240" w:lineRule="auto"/>
        <w:jc w:val="both"/>
        <w:rPr>
          <w:rStyle w:val="apple-style-span"/>
          <w:rFonts w:ascii="Book Antiqua" w:hAnsi="Book Antiqua"/>
          <w:color w:val="000000"/>
        </w:rPr>
      </w:pPr>
    </w:p>
    <w:p w:rsidR="00215079" w:rsidRPr="00215079" w:rsidRDefault="00215079" w:rsidP="00215079">
      <w:pPr>
        <w:spacing w:after="0" w:line="240" w:lineRule="auto"/>
        <w:jc w:val="both"/>
        <w:rPr>
          <w:rStyle w:val="apple-style-span"/>
          <w:rFonts w:ascii="Book Antiqua" w:hAnsi="Book Antiqua"/>
          <w:color w:val="000000"/>
        </w:rPr>
      </w:pPr>
      <w:r w:rsidRPr="00215079">
        <w:rPr>
          <w:rStyle w:val="apple-style-span"/>
          <w:rFonts w:ascii="Book Antiqua" w:hAnsi="Book Antiqua"/>
          <w:b/>
          <w:color w:val="000000"/>
        </w:rPr>
        <w:t>Biorąc powyższe pod uwagę wnosimy o odstąpienie od wymogu przedstawienia decyzji na zbieranie przez wszystkich oferentów, a  żądanie jej tylko  przypadku, gdy decyzja jest wymagana</w:t>
      </w:r>
      <w:r w:rsidRPr="00215079">
        <w:rPr>
          <w:rStyle w:val="apple-style-span"/>
          <w:rFonts w:ascii="Book Antiqua" w:hAnsi="Book Antiqua"/>
          <w:color w:val="000000"/>
        </w:rPr>
        <w:t>.</w:t>
      </w:r>
    </w:p>
    <w:p w:rsidR="00215079" w:rsidRPr="00215079" w:rsidRDefault="00215079" w:rsidP="00215079">
      <w:pPr>
        <w:spacing w:after="0" w:line="240" w:lineRule="auto"/>
        <w:jc w:val="both"/>
        <w:rPr>
          <w:rFonts w:ascii="Book Antiqua" w:hAnsi="Book Antiqua"/>
        </w:rPr>
      </w:pPr>
      <w:r w:rsidRPr="00215079">
        <w:rPr>
          <w:rStyle w:val="apple-style-span"/>
          <w:rFonts w:ascii="Book Antiqua" w:hAnsi="Book Antiqua"/>
          <w:color w:val="000000"/>
        </w:rPr>
        <w:t xml:space="preserve">Jednocześnie proponujemy, aby Zamawiający wymagał przedstawienia na wezwanie decyzji na transport odpadów </w:t>
      </w:r>
      <w:r w:rsidRPr="00215079">
        <w:rPr>
          <w:rStyle w:val="apple-style-span"/>
          <w:rFonts w:ascii="Book Antiqua" w:hAnsi="Book Antiqua"/>
          <w:b/>
          <w:bCs/>
          <w:color w:val="000000"/>
        </w:rPr>
        <w:t>lub</w:t>
      </w:r>
      <w:r w:rsidRPr="00215079">
        <w:rPr>
          <w:rStyle w:val="apple-style-span"/>
          <w:rFonts w:ascii="Book Antiqua" w:hAnsi="Book Antiqua"/>
          <w:color w:val="000000"/>
        </w:rPr>
        <w:t xml:space="preserve"> dokumentu potwierdzającego wpis do rejestru, o którym mowa </w:t>
      </w:r>
      <w:r w:rsidRPr="00215079">
        <w:rPr>
          <w:rFonts w:ascii="Book Antiqua" w:hAnsi="Book Antiqua"/>
        </w:rPr>
        <w:t xml:space="preserve">w rozdziale 2 Dział IV ustawy z dnia 14 grudnia 2012r. o odpadach. Informujemy, że z chwilą uzyskania przez podmiot wpisu do rejestru BDO, jego dotychczasowe decyzje na transport straciły ważność. </w:t>
      </w:r>
    </w:p>
    <w:p w:rsidR="00215079" w:rsidRPr="00215079" w:rsidRDefault="00215079" w:rsidP="00215079">
      <w:pPr>
        <w:pStyle w:val="Tekstpodstawowy"/>
        <w:ind w:right="-115"/>
        <w:rPr>
          <w:rFonts w:ascii="Book Antiqua" w:hAnsi="Book Antiqua"/>
          <w:bCs/>
          <w:sz w:val="22"/>
          <w:szCs w:val="22"/>
        </w:rPr>
      </w:pPr>
      <w:r w:rsidRPr="00215079">
        <w:rPr>
          <w:rFonts w:ascii="Book Antiqua" w:hAnsi="Book Antiqua" w:cs="Calibri"/>
          <w:b/>
          <w:bCs/>
          <w:sz w:val="22"/>
          <w:szCs w:val="22"/>
        </w:rPr>
        <w:t>Odpowiedź:</w:t>
      </w:r>
      <w:r>
        <w:rPr>
          <w:rFonts w:ascii="Book Antiqua" w:hAnsi="Book Antiqua" w:cs="Calibri"/>
          <w:b/>
          <w:bCs/>
        </w:rPr>
        <w:t xml:space="preserve"> </w:t>
      </w:r>
      <w:r w:rsidRPr="00215079">
        <w:rPr>
          <w:rFonts w:ascii="Book Antiqua" w:hAnsi="Book Antiqua" w:cs="Calibri"/>
          <w:bCs/>
          <w:sz w:val="22"/>
          <w:szCs w:val="22"/>
        </w:rPr>
        <w:t xml:space="preserve">Zamawiający </w:t>
      </w:r>
      <w:r>
        <w:rPr>
          <w:rFonts w:ascii="Book Antiqua" w:hAnsi="Book Antiqua" w:cs="Calibri"/>
          <w:bCs/>
          <w:sz w:val="22"/>
          <w:szCs w:val="22"/>
        </w:rPr>
        <w:t>wprowadził zmiany</w:t>
      </w:r>
      <w:r w:rsidRPr="00215079">
        <w:rPr>
          <w:rFonts w:ascii="Book Antiqua" w:hAnsi="Book Antiqua" w:cs="Calibri"/>
          <w:bCs/>
          <w:sz w:val="22"/>
          <w:szCs w:val="22"/>
        </w:rPr>
        <w:t>.</w:t>
      </w:r>
    </w:p>
    <w:p w:rsidR="00215079" w:rsidRPr="00215079" w:rsidRDefault="00215079" w:rsidP="00215079">
      <w:pPr>
        <w:spacing w:after="0" w:line="240" w:lineRule="auto"/>
        <w:jc w:val="both"/>
        <w:rPr>
          <w:rFonts w:ascii="Book Antiqua" w:hAnsi="Book Antiqua"/>
        </w:rPr>
      </w:pPr>
    </w:p>
    <w:p w:rsidR="00215079" w:rsidRPr="00215079" w:rsidRDefault="00215079" w:rsidP="00215079">
      <w:pPr>
        <w:spacing w:after="0" w:line="240" w:lineRule="auto"/>
        <w:jc w:val="both"/>
        <w:rPr>
          <w:rFonts w:ascii="Book Antiqua" w:eastAsia="Times New Roman" w:hAnsi="Book Antiqua" w:cs="Calibri"/>
          <w:b/>
          <w:bCs/>
        </w:rPr>
      </w:pPr>
      <w:r w:rsidRPr="00215079">
        <w:rPr>
          <w:rFonts w:ascii="Book Antiqua" w:eastAsia="Times New Roman" w:hAnsi="Book Antiqua" w:cs="Calibri"/>
          <w:b/>
          <w:bCs/>
        </w:rPr>
        <w:t xml:space="preserve">Pytanie </w:t>
      </w:r>
      <w:r>
        <w:rPr>
          <w:rFonts w:ascii="Book Antiqua" w:eastAsia="Times New Roman" w:hAnsi="Book Antiqua" w:cs="Calibri"/>
          <w:b/>
          <w:bCs/>
        </w:rPr>
        <w:t>5</w:t>
      </w:r>
      <w:r w:rsidRPr="00215079">
        <w:rPr>
          <w:rFonts w:ascii="Book Antiqua" w:eastAsia="Times New Roman" w:hAnsi="Book Antiqua" w:cs="Calibri"/>
          <w:b/>
          <w:bCs/>
        </w:rPr>
        <w:t>:</w:t>
      </w:r>
    </w:p>
    <w:p w:rsidR="00215079" w:rsidRPr="00215079" w:rsidRDefault="00215079" w:rsidP="00215079">
      <w:pPr>
        <w:spacing w:after="0" w:line="240" w:lineRule="auto"/>
        <w:jc w:val="both"/>
        <w:rPr>
          <w:rStyle w:val="apple-style-span"/>
          <w:rFonts w:ascii="Book Antiqua" w:hAnsi="Book Antiqua"/>
          <w:color w:val="000000"/>
        </w:rPr>
      </w:pPr>
      <w:r w:rsidRPr="00215079">
        <w:rPr>
          <w:rStyle w:val="apple-style-span"/>
          <w:rFonts w:ascii="Book Antiqua" w:hAnsi="Book Antiqua"/>
          <w:color w:val="000000"/>
        </w:rPr>
        <w:t>Zgodnie z zapisem zawartym w §3 ust. 6  wzoru umowy:</w:t>
      </w:r>
    </w:p>
    <w:p w:rsidR="00215079" w:rsidRPr="00215079" w:rsidRDefault="00215079" w:rsidP="00215079">
      <w:pPr>
        <w:pStyle w:val="Akapitzlist"/>
        <w:ind w:left="0"/>
        <w:jc w:val="both"/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</w:pPr>
      <w:r w:rsidRPr="00215079">
        <w:rPr>
          <w:rStyle w:val="apple-style-span"/>
          <w:rFonts w:ascii="Book Antiqua" w:hAnsi="Book Antiqua"/>
          <w:color w:val="000000"/>
          <w:sz w:val="22"/>
          <w:szCs w:val="22"/>
        </w:rPr>
        <w:t>„</w:t>
      </w:r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6.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Dowodem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każdorazowego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odbioru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odpadów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będzie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sporządzony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przez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Wykonawcę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druk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przekazany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Zamawiającemu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,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zgodnie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ze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wzorem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zawartym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w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załączniku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do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Rozporządzenia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Ministra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Środowiska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z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dnia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08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grudnia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2010 r. w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sprawie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wzorów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dokumentów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stosowanych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na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potrzeby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ewidencji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odpadów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(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Dz.U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. nr 249,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poz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. 1673),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który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stanowi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podstawę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do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wystawienia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faktury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po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zakończonym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proofErr w:type="spellStart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>miesiącu</w:t>
      </w:r>
      <w:proofErr w:type="spellEnd"/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. </w:t>
      </w:r>
    </w:p>
    <w:p w:rsidR="00215079" w:rsidRPr="00215079" w:rsidRDefault="00215079" w:rsidP="00215079">
      <w:pPr>
        <w:pStyle w:val="Tekstpodstawowy"/>
        <w:rPr>
          <w:rFonts w:ascii="Book Antiqua" w:hAnsi="Book Antiqua"/>
          <w:bCs/>
          <w:sz w:val="22"/>
          <w:szCs w:val="22"/>
        </w:rPr>
      </w:pPr>
    </w:p>
    <w:p w:rsidR="00215079" w:rsidRPr="00215079" w:rsidRDefault="00215079" w:rsidP="00215079">
      <w:pPr>
        <w:pStyle w:val="Tekstpodstawowy"/>
        <w:rPr>
          <w:rFonts w:ascii="Book Antiqua" w:hAnsi="Book Antiqua"/>
          <w:sz w:val="22"/>
          <w:szCs w:val="22"/>
        </w:rPr>
      </w:pPr>
      <w:r w:rsidRPr="00215079">
        <w:rPr>
          <w:rFonts w:ascii="Book Antiqua" w:hAnsi="Book Antiqua"/>
          <w:bCs/>
          <w:sz w:val="22"/>
          <w:szCs w:val="22"/>
        </w:rPr>
        <w:t xml:space="preserve">Informujemy, że w związku z uruchomieniem platformy BDO od 01.01.2020 roku dokumenty potwierdzające odbiór odpadów czyli karty przekazania odpadów są generowane  </w:t>
      </w:r>
      <w:r>
        <w:rPr>
          <w:rFonts w:ascii="Book Antiqua" w:hAnsi="Book Antiqua"/>
          <w:bCs/>
          <w:sz w:val="22"/>
          <w:szCs w:val="22"/>
        </w:rPr>
        <w:t xml:space="preserve"> </w:t>
      </w:r>
      <w:r w:rsidRPr="00215079">
        <w:rPr>
          <w:rFonts w:ascii="Book Antiqua" w:hAnsi="Book Antiqua"/>
          <w:bCs/>
          <w:sz w:val="22"/>
          <w:szCs w:val="22"/>
        </w:rPr>
        <w:t xml:space="preserve">w wersji elektronicznej. Obieg dokumentów odbywa się za pośrednictwem platformy </w:t>
      </w:r>
      <w:r>
        <w:rPr>
          <w:rFonts w:ascii="Book Antiqua" w:hAnsi="Book Antiqua"/>
          <w:bCs/>
          <w:sz w:val="22"/>
          <w:szCs w:val="22"/>
        </w:rPr>
        <w:t xml:space="preserve"> </w:t>
      </w:r>
      <w:r w:rsidRPr="00215079">
        <w:rPr>
          <w:rFonts w:ascii="Book Antiqua" w:hAnsi="Book Antiqua"/>
          <w:bCs/>
          <w:sz w:val="22"/>
          <w:szCs w:val="22"/>
        </w:rPr>
        <w:t xml:space="preserve">i Zamawiający ma do nich dostęp po zalogowaniu się na swój profil BDO. </w:t>
      </w:r>
      <w:r w:rsidRPr="00215079">
        <w:rPr>
          <w:rFonts w:ascii="Book Antiqua" w:hAnsi="Book Antiqua"/>
          <w:bCs/>
          <w:sz w:val="22"/>
          <w:szCs w:val="22"/>
        </w:rPr>
        <w:lastRenderedPageBreak/>
        <w:t xml:space="preserve">Jednocześnie informujemy, że </w:t>
      </w:r>
      <w:r w:rsidRPr="00215079">
        <w:rPr>
          <w:rFonts w:ascii="Book Antiqua" w:hAnsi="Book Antiqua"/>
          <w:sz w:val="22"/>
          <w:szCs w:val="22"/>
        </w:rPr>
        <w:t xml:space="preserve">aktualny wzór karty przekazania odpadów stanowi załącznik nr 5a do Ustawy </w:t>
      </w:r>
      <w:r>
        <w:rPr>
          <w:rFonts w:ascii="Book Antiqua" w:hAnsi="Book Antiqua"/>
          <w:sz w:val="22"/>
          <w:szCs w:val="22"/>
        </w:rPr>
        <w:t xml:space="preserve"> </w:t>
      </w:r>
      <w:r w:rsidRPr="00215079">
        <w:rPr>
          <w:rFonts w:ascii="Book Antiqua" w:hAnsi="Book Antiqua"/>
          <w:sz w:val="22"/>
          <w:szCs w:val="22"/>
        </w:rPr>
        <w:t>z dnia 14 grudnia 2012r, o odpadach  (tekst jedn. 2020, poz. 797).</w:t>
      </w:r>
    </w:p>
    <w:p w:rsidR="00215079" w:rsidRPr="00215079" w:rsidRDefault="00215079" w:rsidP="00215079">
      <w:pPr>
        <w:pStyle w:val="Tekstpodstawowy"/>
        <w:rPr>
          <w:rFonts w:ascii="Book Antiqua" w:hAnsi="Book Antiqua"/>
          <w:sz w:val="22"/>
          <w:szCs w:val="22"/>
        </w:rPr>
      </w:pPr>
    </w:p>
    <w:p w:rsidR="00215079" w:rsidRPr="00215079" w:rsidRDefault="00215079" w:rsidP="00215079">
      <w:pPr>
        <w:pStyle w:val="Tekstpodstawowy"/>
        <w:rPr>
          <w:rFonts w:ascii="Book Antiqua" w:hAnsi="Book Antiqua"/>
          <w:sz w:val="22"/>
          <w:szCs w:val="22"/>
        </w:rPr>
      </w:pPr>
      <w:r w:rsidRPr="00215079">
        <w:rPr>
          <w:rFonts w:ascii="Book Antiqua" w:hAnsi="Book Antiqua"/>
          <w:sz w:val="22"/>
          <w:szCs w:val="22"/>
        </w:rPr>
        <w:t xml:space="preserve">W związku z powyższym prosimy o modyfikację wyżej cytowanego zapisu </w:t>
      </w:r>
      <w:r w:rsidRPr="00215079">
        <w:rPr>
          <w:rFonts w:ascii="Book Antiqua" w:hAnsi="Book Antiqua"/>
          <w:sz w:val="22"/>
          <w:szCs w:val="22"/>
        </w:rPr>
        <w:br/>
        <w:t>w następujący sposób:</w:t>
      </w:r>
    </w:p>
    <w:p w:rsidR="00215079" w:rsidRPr="00215079" w:rsidRDefault="00215079" w:rsidP="00215079">
      <w:pPr>
        <w:pStyle w:val="Tekstpodstawowy"/>
        <w:rPr>
          <w:rFonts w:ascii="Book Antiqua" w:hAnsi="Book Antiqua"/>
          <w:i/>
          <w:iCs/>
          <w:sz w:val="22"/>
          <w:szCs w:val="22"/>
        </w:rPr>
      </w:pPr>
      <w:r w:rsidRPr="00215079">
        <w:rPr>
          <w:rStyle w:val="apple-style-span"/>
          <w:rFonts w:ascii="Book Antiqua" w:hAnsi="Book Antiqua"/>
          <w:i/>
          <w:iCs/>
          <w:color w:val="000000"/>
          <w:sz w:val="22"/>
          <w:szCs w:val="22"/>
        </w:rPr>
        <w:t xml:space="preserve">„6. Dowodem każdorazowego odbioru odpadów będzie </w:t>
      </w:r>
      <w:r w:rsidRPr="00215079">
        <w:rPr>
          <w:rFonts w:ascii="Book Antiqua" w:hAnsi="Book Antiqua"/>
          <w:i/>
          <w:iCs/>
          <w:sz w:val="22"/>
          <w:szCs w:val="22"/>
        </w:rPr>
        <w:t>karta przekazania odpadów, sporządzana i potwierdzana zgodnie z obowiązującymi przepisami, za pośrednictwem platformy BDO”.</w:t>
      </w:r>
    </w:p>
    <w:p w:rsidR="00215079" w:rsidRPr="00215079" w:rsidRDefault="00215079" w:rsidP="00215079">
      <w:pPr>
        <w:pStyle w:val="Tekstpodstawowy"/>
        <w:ind w:right="-115"/>
        <w:rPr>
          <w:rFonts w:ascii="Book Antiqua" w:hAnsi="Book Antiqua"/>
          <w:bCs/>
          <w:sz w:val="22"/>
          <w:szCs w:val="22"/>
        </w:rPr>
      </w:pPr>
      <w:r w:rsidRPr="00215079">
        <w:rPr>
          <w:rFonts w:ascii="Book Antiqua" w:hAnsi="Book Antiqua" w:cs="Calibri"/>
          <w:b/>
          <w:bCs/>
          <w:sz w:val="22"/>
          <w:szCs w:val="22"/>
        </w:rPr>
        <w:t>Odpowiedź:</w:t>
      </w:r>
      <w:r>
        <w:rPr>
          <w:rFonts w:ascii="Book Antiqua" w:hAnsi="Book Antiqua" w:cs="Calibri"/>
          <w:b/>
          <w:bCs/>
        </w:rPr>
        <w:t xml:space="preserve"> </w:t>
      </w:r>
      <w:r w:rsidRPr="00215079">
        <w:rPr>
          <w:rFonts w:ascii="Book Antiqua" w:hAnsi="Book Antiqua" w:cs="Calibri"/>
          <w:bCs/>
          <w:sz w:val="22"/>
          <w:szCs w:val="22"/>
        </w:rPr>
        <w:t xml:space="preserve">Zamawiający </w:t>
      </w:r>
      <w:r>
        <w:rPr>
          <w:rFonts w:ascii="Book Antiqua" w:hAnsi="Book Antiqua" w:cs="Calibri"/>
          <w:bCs/>
          <w:sz w:val="22"/>
          <w:szCs w:val="22"/>
        </w:rPr>
        <w:t>wprowadził zmiany</w:t>
      </w:r>
      <w:r w:rsidRPr="00215079">
        <w:rPr>
          <w:rFonts w:ascii="Book Antiqua" w:hAnsi="Book Antiqua" w:cs="Calibri"/>
          <w:bCs/>
          <w:sz w:val="22"/>
          <w:szCs w:val="22"/>
        </w:rPr>
        <w:t>.</w:t>
      </w:r>
    </w:p>
    <w:p w:rsidR="00215079" w:rsidRPr="00215079" w:rsidRDefault="00215079" w:rsidP="00215079">
      <w:pPr>
        <w:pStyle w:val="Tekstpodstawowy"/>
        <w:rPr>
          <w:rFonts w:ascii="Book Antiqua" w:hAnsi="Book Antiqua"/>
          <w:sz w:val="22"/>
          <w:szCs w:val="22"/>
        </w:rPr>
      </w:pPr>
    </w:p>
    <w:p w:rsidR="00215079" w:rsidRPr="00215079" w:rsidRDefault="00215079" w:rsidP="00215079">
      <w:pPr>
        <w:spacing w:after="0" w:line="240" w:lineRule="auto"/>
        <w:jc w:val="both"/>
        <w:rPr>
          <w:rFonts w:ascii="Book Antiqua" w:eastAsia="Times New Roman" w:hAnsi="Book Antiqua" w:cs="Calibri"/>
          <w:b/>
          <w:bCs/>
        </w:rPr>
      </w:pPr>
      <w:r w:rsidRPr="00215079">
        <w:rPr>
          <w:rFonts w:ascii="Book Antiqua" w:eastAsia="Times New Roman" w:hAnsi="Book Antiqua" w:cs="Calibri"/>
          <w:b/>
          <w:bCs/>
        </w:rPr>
        <w:t xml:space="preserve">Pytanie </w:t>
      </w:r>
      <w:r>
        <w:rPr>
          <w:rFonts w:ascii="Book Antiqua" w:eastAsia="Times New Roman" w:hAnsi="Book Antiqua" w:cs="Calibri"/>
          <w:b/>
          <w:bCs/>
        </w:rPr>
        <w:t>6</w:t>
      </w:r>
      <w:r w:rsidRPr="00215079">
        <w:rPr>
          <w:rFonts w:ascii="Book Antiqua" w:eastAsia="Times New Roman" w:hAnsi="Book Antiqua" w:cs="Calibri"/>
          <w:b/>
          <w:bCs/>
        </w:rPr>
        <w:t>:</w:t>
      </w:r>
    </w:p>
    <w:p w:rsidR="00215079" w:rsidRPr="00215079" w:rsidRDefault="00215079" w:rsidP="00215079">
      <w:pPr>
        <w:pStyle w:val="Tekstpodstawowy"/>
        <w:rPr>
          <w:rFonts w:ascii="Book Antiqua" w:hAnsi="Book Antiqua"/>
          <w:sz w:val="22"/>
          <w:szCs w:val="22"/>
        </w:rPr>
      </w:pPr>
      <w:r w:rsidRPr="00215079">
        <w:rPr>
          <w:rFonts w:ascii="Book Antiqua" w:hAnsi="Book Antiqua"/>
          <w:sz w:val="22"/>
          <w:szCs w:val="22"/>
        </w:rPr>
        <w:t xml:space="preserve">Zgodnie z </w:t>
      </w:r>
      <w:r w:rsidRPr="00215079">
        <w:rPr>
          <w:rStyle w:val="apple-style-span"/>
          <w:rFonts w:ascii="Book Antiqua" w:hAnsi="Book Antiqua"/>
          <w:color w:val="000000"/>
          <w:sz w:val="22"/>
          <w:szCs w:val="22"/>
        </w:rPr>
        <w:t>zapisem zawartym w §3 ust. 6  wzoru umowy:</w:t>
      </w:r>
      <w:r w:rsidRPr="00215079">
        <w:rPr>
          <w:rFonts w:ascii="Book Antiqua" w:hAnsi="Book Antiqua"/>
          <w:sz w:val="22"/>
          <w:szCs w:val="22"/>
        </w:rPr>
        <w:t xml:space="preserve"> </w:t>
      </w:r>
    </w:p>
    <w:p w:rsidR="00215079" w:rsidRPr="00215079" w:rsidRDefault="00215079" w:rsidP="00215079">
      <w:pPr>
        <w:pStyle w:val="Tekstpodstawowy"/>
        <w:rPr>
          <w:rFonts w:ascii="Book Antiqua" w:hAnsi="Book Antiqua"/>
          <w:i/>
          <w:iCs/>
          <w:sz w:val="22"/>
          <w:szCs w:val="22"/>
        </w:rPr>
      </w:pPr>
      <w:r w:rsidRPr="00215079">
        <w:rPr>
          <w:rFonts w:ascii="Book Antiqua" w:hAnsi="Book Antiqua"/>
          <w:sz w:val="22"/>
          <w:szCs w:val="22"/>
        </w:rPr>
        <w:t xml:space="preserve">    „7</w:t>
      </w:r>
      <w:r w:rsidRPr="00215079">
        <w:rPr>
          <w:rFonts w:ascii="Book Antiqua" w:hAnsi="Book Antiqua"/>
          <w:i/>
          <w:iCs/>
          <w:sz w:val="22"/>
          <w:szCs w:val="22"/>
        </w:rPr>
        <w:t xml:space="preserve">. Wykonawca zobowiązany jest przedkładać dokument potwierdzający unieszkodliwienie zakaźnych odpadów medycznych w formie dokumentu określonego Rozporządzeniem Ministra Środowiska z dnia 13 stycznia 2014r. </w:t>
      </w:r>
      <w:r>
        <w:rPr>
          <w:rFonts w:ascii="Book Antiqua" w:hAnsi="Book Antiqua"/>
          <w:i/>
          <w:iCs/>
          <w:sz w:val="22"/>
          <w:szCs w:val="22"/>
        </w:rPr>
        <w:t xml:space="preserve"> </w:t>
      </w:r>
      <w:r w:rsidRPr="00215079">
        <w:rPr>
          <w:rFonts w:ascii="Book Antiqua" w:hAnsi="Book Antiqua"/>
          <w:i/>
          <w:iCs/>
          <w:sz w:val="22"/>
          <w:szCs w:val="22"/>
        </w:rPr>
        <w:t xml:space="preserve">(Dz. U. z dn. 22.01.2014r., Poz. 107) nie później niż po upływie 14 dni od końca miesiąca kalendarzowego, którego dokument dotyczy pod rygorem odstąpienia od umowy z przyczyn leżących po stronie Wykonawcy, w przypadku jego nieprzedłożenia. </w:t>
      </w:r>
    </w:p>
    <w:p w:rsidR="00215079" w:rsidRPr="00215079" w:rsidRDefault="00215079" w:rsidP="00215079">
      <w:pPr>
        <w:pStyle w:val="Tekstpodstawowy"/>
        <w:rPr>
          <w:rFonts w:ascii="Book Antiqua" w:hAnsi="Book Antiqua"/>
          <w:sz w:val="22"/>
          <w:szCs w:val="22"/>
        </w:rPr>
      </w:pPr>
    </w:p>
    <w:p w:rsidR="00215079" w:rsidRPr="00215079" w:rsidRDefault="00215079" w:rsidP="00215079">
      <w:pPr>
        <w:pStyle w:val="Tekstpodstawowy"/>
        <w:rPr>
          <w:rFonts w:ascii="Book Antiqua" w:hAnsi="Book Antiqua"/>
          <w:sz w:val="22"/>
          <w:szCs w:val="22"/>
        </w:rPr>
      </w:pPr>
      <w:r w:rsidRPr="00215079">
        <w:rPr>
          <w:rFonts w:ascii="Book Antiqua" w:hAnsi="Book Antiqua"/>
          <w:sz w:val="22"/>
          <w:szCs w:val="22"/>
        </w:rPr>
        <w:t xml:space="preserve">Informujemy, że 22 sierpnia 2019r. (Dz. U. 2019, poz. 1579) została ogłoszona Ustawa o zmianie ustawy o utrzymaniu czystości i porządku w gminach oraz niektórych innych ustaw (w tym również ustawy o odpadach). Zgodnie z art. 6 </w:t>
      </w:r>
      <w:proofErr w:type="spellStart"/>
      <w:r w:rsidRPr="00215079">
        <w:rPr>
          <w:rFonts w:ascii="Book Antiqua" w:hAnsi="Book Antiqua"/>
          <w:sz w:val="22"/>
          <w:szCs w:val="22"/>
        </w:rPr>
        <w:t>pkt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31 lit. a ogłoszonej ustawy, uchyla się art. 95 ust. od 4 do 10 ustawy o odpadach, czyli zapisy dotyczące dokumentu potwierdzającego unieszkodliwienie odpadów (DPU). Ustawa weszła w życie 14 dni od dnia ogłoszenia czyli 6 września 2019r. </w:t>
      </w:r>
    </w:p>
    <w:p w:rsidR="00215079" w:rsidRPr="00215079" w:rsidRDefault="00215079" w:rsidP="00215079">
      <w:pPr>
        <w:pStyle w:val="Tekstpodstawowy"/>
        <w:rPr>
          <w:rFonts w:ascii="Book Antiqua" w:hAnsi="Book Antiqua"/>
          <w:sz w:val="22"/>
          <w:szCs w:val="22"/>
        </w:rPr>
      </w:pPr>
      <w:r w:rsidRPr="00215079">
        <w:rPr>
          <w:rFonts w:ascii="Book Antiqua" w:hAnsi="Book Antiqua"/>
          <w:sz w:val="22"/>
          <w:szCs w:val="22"/>
        </w:rPr>
        <w:t>Zgodnie z aktualnymi przepisami, ostatni dokument DPU firmy unieszkodliwiające odpady zakaźne były zobowiązane wystawić dla odpadów przekształconych termicznie do dnia 5 września 2019r.</w:t>
      </w:r>
    </w:p>
    <w:p w:rsidR="00215079" w:rsidRPr="00215079" w:rsidRDefault="00215079" w:rsidP="00215079">
      <w:pPr>
        <w:pStyle w:val="Tekstpodstawowy"/>
        <w:rPr>
          <w:rFonts w:ascii="Book Antiqua" w:hAnsi="Book Antiqua"/>
          <w:sz w:val="22"/>
          <w:szCs w:val="22"/>
        </w:rPr>
      </w:pPr>
      <w:r w:rsidRPr="00215079">
        <w:rPr>
          <w:rFonts w:ascii="Book Antiqua" w:hAnsi="Book Antiqua"/>
          <w:sz w:val="22"/>
          <w:szCs w:val="22"/>
        </w:rPr>
        <w:t xml:space="preserve">W związku z powyższym prosimy o wykreślenie punktu 7) w </w:t>
      </w:r>
      <w:r w:rsidRPr="00215079">
        <w:rPr>
          <w:rStyle w:val="apple-style-span"/>
          <w:rFonts w:ascii="Book Antiqua" w:hAnsi="Book Antiqua"/>
          <w:color w:val="000000"/>
          <w:sz w:val="22"/>
          <w:szCs w:val="22"/>
        </w:rPr>
        <w:t xml:space="preserve">§3 </w:t>
      </w:r>
      <w:r w:rsidRPr="00215079">
        <w:rPr>
          <w:rFonts w:ascii="Book Antiqua" w:hAnsi="Book Antiqua"/>
          <w:sz w:val="22"/>
          <w:szCs w:val="22"/>
        </w:rPr>
        <w:t xml:space="preserve">wzoru umowy </w:t>
      </w:r>
      <w:r w:rsidRPr="00215079">
        <w:rPr>
          <w:rFonts w:ascii="Book Antiqua" w:hAnsi="Book Antiqua"/>
          <w:sz w:val="22"/>
          <w:szCs w:val="22"/>
        </w:rPr>
        <w:br/>
        <w:t>i odstąpienie od wymogu żądania dokumentu potwierdzającego unieszkodliwienie odpadów zakaźnych.</w:t>
      </w:r>
    </w:p>
    <w:p w:rsidR="00215079" w:rsidRPr="00215079" w:rsidRDefault="00215079" w:rsidP="00215079">
      <w:pPr>
        <w:pStyle w:val="Tekstpodstawowy"/>
        <w:ind w:right="-115"/>
        <w:rPr>
          <w:rFonts w:ascii="Book Antiqua" w:hAnsi="Book Antiqua"/>
          <w:bCs/>
          <w:sz w:val="22"/>
          <w:szCs w:val="22"/>
        </w:rPr>
      </w:pPr>
      <w:r w:rsidRPr="00215079">
        <w:rPr>
          <w:rFonts w:ascii="Book Antiqua" w:hAnsi="Book Antiqua" w:cs="Calibri"/>
          <w:b/>
          <w:bCs/>
          <w:sz w:val="22"/>
          <w:szCs w:val="22"/>
        </w:rPr>
        <w:t>Odpowiedź:</w:t>
      </w:r>
      <w:r>
        <w:rPr>
          <w:rFonts w:ascii="Book Antiqua" w:hAnsi="Book Antiqua" w:cs="Calibri"/>
          <w:b/>
          <w:bCs/>
        </w:rPr>
        <w:t xml:space="preserve"> </w:t>
      </w:r>
      <w:r w:rsidRPr="00215079">
        <w:rPr>
          <w:rFonts w:ascii="Book Antiqua" w:hAnsi="Book Antiqua" w:cs="Calibri"/>
          <w:bCs/>
          <w:sz w:val="22"/>
          <w:szCs w:val="22"/>
        </w:rPr>
        <w:t xml:space="preserve">Zamawiający </w:t>
      </w:r>
      <w:r>
        <w:rPr>
          <w:rFonts w:ascii="Book Antiqua" w:hAnsi="Book Antiqua" w:cs="Calibri"/>
          <w:bCs/>
          <w:sz w:val="22"/>
          <w:szCs w:val="22"/>
        </w:rPr>
        <w:t>wprowadził zmiany</w:t>
      </w:r>
      <w:r w:rsidRPr="00215079">
        <w:rPr>
          <w:rFonts w:ascii="Book Antiqua" w:hAnsi="Book Antiqua" w:cs="Calibri"/>
          <w:bCs/>
          <w:sz w:val="22"/>
          <w:szCs w:val="22"/>
        </w:rPr>
        <w:t>.</w:t>
      </w:r>
    </w:p>
    <w:p w:rsidR="00215079" w:rsidRPr="00215079" w:rsidRDefault="00215079" w:rsidP="00215079">
      <w:pPr>
        <w:spacing w:after="0" w:line="240" w:lineRule="auto"/>
        <w:jc w:val="both"/>
        <w:rPr>
          <w:rFonts w:ascii="Book Antiqua" w:hAnsi="Book Antiqua"/>
        </w:rPr>
      </w:pPr>
    </w:p>
    <w:p w:rsidR="00215079" w:rsidRPr="00215079" w:rsidRDefault="00215079" w:rsidP="00215079">
      <w:pPr>
        <w:spacing w:after="0" w:line="240" w:lineRule="auto"/>
        <w:jc w:val="both"/>
        <w:rPr>
          <w:rFonts w:ascii="Book Antiqua" w:eastAsia="Times New Roman" w:hAnsi="Book Antiqua" w:cs="Calibri"/>
          <w:b/>
          <w:bCs/>
        </w:rPr>
      </w:pPr>
      <w:r w:rsidRPr="00215079">
        <w:rPr>
          <w:rFonts w:ascii="Book Antiqua" w:eastAsia="Times New Roman" w:hAnsi="Book Antiqua" w:cs="Calibri"/>
          <w:b/>
          <w:bCs/>
        </w:rPr>
        <w:t xml:space="preserve">Pytanie </w:t>
      </w:r>
      <w:r>
        <w:rPr>
          <w:rFonts w:ascii="Book Antiqua" w:eastAsia="Times New Roman" w:hAnsi="Book Antiqua" w:cs="Calibri"/>
          <w:b/>
          <w:bCs/>
        </w:rPr>
        <w:t>7</w:t>
      </w:r>
      <w:r w:rsidRPr="00215079">
        <w:rPr>
          <w:rFonts w:ascii="Book Antiqua" w:eastAsia="Times New Roman" w:hAnsi="Book Antiqua" w:cs="Calibri"/>
          <w:b/>
          <w:bCs/>
        </w:rPr>
        <w:t>:</w:t>
      </w:r>
    </w:p>
    <w:p w:rsidR="00215079" w:rsidRPr="00215079" w:rsidRDefault="00215079" w:rsidP="00215079">
      <w:pPr>
        <w:pStyle w:val="Akapitzlist"/>
        <w:tabs>
          <w:tab w:val="left" w:pos="8222"/>
          <w:tab w:val="left" w:pos="8789"/>
        </w:tabs>
        <w:ind w:left="0" w:right="-142"/>
        <w:jc w:val="both"/>
        <w:rPr>
          <w:rFonts w:ascii="Book Antiqua" w:hAnsi="Book Antiqua"/>
          <w:sz w:val="22"/>
          <w:szCs w:val="22"/>
        </w:rPr>
      </w:pPr>
      <w:r w:rsidRPr="00215079">
        <w:rPr>
          <w:rFonts w:ascii="Book Antiqua" w:hAnsi="Book Antiqua"/>
          <w:sz w:val="22"/>
          <w:szCs w:val="22"/>
        </w:rPr>
        <w:t xml:space="preserve">W </w:t>
      </w:r>
      <w:proofErr w:type="spellStart"/>
      <w:r w:rsidRPr="00215079">
        <w:rPr>
          <w:rFonts w:ascii="Book Antiqua" w:hAnsi="Book Antiqua"/>
          <w:sz w:val="22"/>
          <w:szCs w:val="22"/>
        </w:rPr>
        <w:t>przypadku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odpadów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medycznych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zakaźnych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niezwykle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ważne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jest, </w:t>
      </w:r>
      <w:proofErr w:type="spellStart"/>
      <w:r w:rsidRPr="00215079">
        <w:rPr>
          <w:rFonts w:ascii="Book Antiqua" w:hAnsi="Book Antiqua"/>
          <w:sz w:val="22"/>
          <w:szCs w:val="22"/>
        </w:rPr>
        <w:t>aby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instalacja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r w:rsidRPr="00215079">
        <w:rPr>
          <w:rFonts w:ascii="Book Antiqua" w:hAnsi="Book Antiqua"/>
          <w:sz w:val="22"/>
          <w:szCs w:val="22"/>
        </w:rPr>
        <w:br/>
        <w:t xml:space="preserve">w </w:t>
      </w:r>
      <w:proofErr w:type="spellStart"/>
      <w:r w:rsidRPr="00215079">
        <w:rPr>
          <w:rFonts w:ascii="Book Antiqua" w:hAnsi="Book Antiqua"/>
          <w:sz w:val="22"/>
          <w:szCs w:val="22"/>
        </w:rPr>
        <w:t>której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będą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unieszkodliwiane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odpady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posiadała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wystarczające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moce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przerobowe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. </w:t>
      </w:r>
      <w:proofErr w:type="spellStart"/>
      <w:r w:rsidRPr="00215079">
        <w:rPr>
          <w:rFonts w:ascii="Book Antiqua" w:hAnsi="Book Antiqua"/>
          <w:sz w:val="22"/>
          <w:szCs w:val="22"/>
        </w:rPr>
        <w:t>Dla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Zamawiającego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istotne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jest, </w:t>
      </w:r>
      <w:proofErr w:type="spellStart"/>
      <w:r w:rsidRPr="00215079">
        <w:rPr>
          <w:rFonts w:ascii="Book Antiqua" w:hAnsi="Book Antiqua"/>
          <w:sz w:val="22"/>
          <w:szCs w:val="22"/>
        </w:rPr>
        <w:t>aby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Wykonawca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którego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oferta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zostanie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wybrana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215079">
        <w:rPr>
          <w:rFonts w:ascii="Book Antiqua" w:hAnsi="Book Antiqua"/>
          <w:sz w:val="22"/>
          <w:szCs w:val="22"/>
        </w:rPr>
        <w:t>świadczył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usługę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w </w:t>
      </w:r>
      <w:proofErr w:type="spellStart"/>
      <w:r w:rsidRPr="00215079">
        <w:rPr>
          <w:rFonts w:ascii="Book Antiqua" w:hAnsi="Book Antiqua"/>
          <w:sz w:val="22"/>
          <w:szCs w:val="22"/>
        </w:rPr>
        <w:t>sposób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ciągły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czyli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aby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odbiór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odpadów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215079">
        <w:rPr>
          <w:rFonts w:ascii="Book Antiqua" w:hAnsi="Book Antiqua"/>
          <w:sz w:val="22"/>
          <w:szCs w:val="22"/>
        </w:rPr>
        <w:t>szczególnie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zakaźnych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215079">
        <w:rPr>
          <w:rFonts w:ascii="Book Antiqua" w:hAnsi="Book Antiqua"/>
          <w:sz w:val="22"/>
          <w:szCs w:val="22"/>
        </w:rPr>
        <w:t>odbywał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się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zgodnie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z </w:t>
      </w:r>
      <w:proofErr w:type="spellStart"/>
      <w:r w:rsidRPr="00215079">
        <w:rPr>
          <w:rFonts w:ascii="Book Antiqua" w:hAnsi="Book Antiqua"/>
          <w:sz w:val="22"/>
          <w:szCs w:val="22"/>
        </w:rPr>
        <w:t>wymaganiami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Zamawiającego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215079">
        <w:rPr>
          <w:rFonts w:ascii="Book Antiqua" w:hAnsi="Book Antiqua"/>
          <w:sz w:val="22"/>
          <w:szCs w:val="22"/>
        </w:rPr>
        <w:t>określonymi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w SIWZ. </w:t>
      </w:r>
    </w:p>
    <w:p w:rsidR="00215079" w:rsidRPr="00215079" w:rsidRDefault="00215079" w:rsidP="00215079">
      <w:pPr>
        <w:pStyle w:val="Akapitzlist"/>
        <w:tabs>
          <w:tab w:val="left" w:pos="8222"/>
          <w:tab w:val="left" w:pos="8789"/>
        </w:tabs>
        <w:ind w:left="0" w:right="-142"/>
        <w:jc w:val="both"/>
        <w:rPr>
          <w:rFonts w:ascii="Book Antiqua" w:hAnsi="Book Antiqua"/>
          <w:sz w:val="22"/>
          <w:szCs w:val="22"/>
        </w:rPr>
      </w:pPr>
    </w:p>
    <w:p w:rsidR="00215079" w:rsidRPr="00215079" w:rsidRDefault="00215079" w:rsidP="00215079">
      <w:pPr>
        <w:pStyle w:val="Akapitzlist"/>
        <w:tabs>
          <w:tab w:val="left" w:pos="8222"/>
          <w:tab w:val="left" w:pos="8789"/>
        </w:tabs>
        <w:ind w:left="0" w:right="-142"/>
        <w:jc w:val="both"/>
        <w:rPr>
          <w:rFonts w:ascii="Book Antiqua" w:hAnsi="Book Antiqua"/>
          <w:sz w:val="22"/>
          <w:szCs w:val="22"/>
        </w:rPr>
      </w:pPr>
      <w:r w:rsidRPr="00215079">
        <w:rPr>
          <w:rFonts w:ascii="Book Antiqua" w:hAnsi="Book Antiqua"/>
          <w:sz w:val="22"/>
          <w:szCs w:val="22"/>
        </w:rPr>
        <w:t xml:space="preserve">W </w:t>
      </w:r>
      <w:proofErr w:type="spellStart"/>
      <w:r w:rsidRPr="00215079">
        <w:rPr>
          <w:rFonts w:ascii="Book Antiqua" w:hAnsi="Book Antiqua"/>
          <w:sz w:val="22"/>
          <w:szCs w:val="22"/>
        </w:rPr>
        <w:t>ostatnim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okresie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obserwuje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się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zjawisko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wstrzymywania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odbioru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odpadów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r w:rsidRPr="00215079">
        <w:rPr>
          <w:rFonts w:ascii="Book Antiqua" w:hAnsi="Book Antiqua"/>
          <w:sz w:val="22"/>
          <w:szCs w:val="22"/>
        </w:rPr>
        <w:br/>
        <w:t xml:space="preserve">z </w:t>
      </w:r>
      <w:proofErr w:type="spellStart"/>
      <w:r w:rsidRPr="00215079">
        <w:rPr>
          <w:rFonts w:ascii="Book Antiqua" w:hAnsi="Book Antiqua"/>
          <w:sz w:val="22"/>
          <w:szCs w:val="22"/>
        </w:rPr>
        <w:t>placówek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medycznych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przez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niektórych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wykonawców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, z </w:t>
      </w:r>
      <w:proofErr w:type="spellStart"/>
      <w:r w:rsidRPr="00215079">
        <w:rPr>
          <w:rFonts w:ascii="Book Antiqua" w:hAnsi="Book Antiqua"/>
          <w:sz w:val="22"/>
          <w:szCs w:val="22"/>
        </w:rPr>
        <w:t>uwagi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na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brak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mocy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przerobowych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spalarni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. </w:t>
      </w:r>
      <w:proofErr w:type="spellStart"/>
      <w:r w:rsidRPr="00215079">
        <w:rPr>
          <w:rFonts w:ascii="Book Antiqua" w:hAnsi="Book Antiqua"/>
          <w:sz w:val="22"/>
          <w:szCs w:val="22"/>
        </w:rPr>
        <w:t>Sytuację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tą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można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zaobserwować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niemalże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na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terenie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całego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kraju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. </w:t>
      </w:r>
      <w:proofErr w:type="spellStart"/>
      <w:r w:rsidRPr="00215079">
        <w:rPr>
          <w:rFonts w:ascii="Book Antiqua" w:hAnsi="Book Antiqua"/>
          <w:sz w:val="22"/>
          <w:szCs w:val="22"/>
        </w:rPr>
        <w:t>Wstrzymanie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odbioru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odpadów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szczególnie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zakaźnych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215079">
        <w:rPr>
          <w:rFonts w:ascii="Book Antiqua" w:hAnsi="Book Antiqua"/>
          <w:sz w:val="22"/>
          <w:szCs w:val="22"/>
        </w:rPr>
        <w:t>stanowi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zagrożenie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epidemiologiczne</w:t>
      </w:r>
      <w:proofErr w:type="spellEnd"/>
      <w:r w:rsidRPr="00215079">
        <w:rPr>
          <w:rFonts w:ascii="Book Antiqua" w:hAnsi="Book Antiqua"/>
          <w:sz w:val="22"/>
          <w:szCs w:val="22"/>
        </w:rPr>
        <w:t>.</w:t>
      </w:r>
    </w:p>
    <w:p w:rsidR="00215079" w:rsidRPr="00215079" w:rsidRDefault="00215079" w:rsidP="00215079">
      <w:pPr>
        <w:pStyle w:val="Akapitzlist"/>
        <w:tabs>
          <w:tab w:val="left" w:pos="8222"/>
          <w:tab w:val="left" w:pos="8789"/>
        </w:tabs>
        <w:ind w:left="0" w:right="-142"/>
        <w:jc w:val="both"/>
        <w:rPr>
          <w:rFonts w:ascii="Book Antiqua" w:hAnsi="Book Antiqua"/>
          <w:sz w:val="22"/>
          <w:szCs w:val="22"/>
        </w:rPr>
      </w:pPr>
    </w:p>
    <w:p w:rsidR="00215079" w:rsidRPr="00215079" w:rsidRDefault="00215079" w:rsidP="00215079">
      <w:pPr>
        <w:pStyle w:val="Akapitzlist"/>
        <w:tabs>
          <w:tab w:val="left" w:pos="8222"/>
          <w:tab w:val="left" w:pos="8789"/>
        </w:tabs>
        <w:ind w:left="0" w:right="-142"/>
        <w:jc w:val="both"/>
        <w:rPr>
          <w:rFonts w:ascii="Book Antiqua" w:hAnsi="Book Antiqua"/>
          <w:sz w:val="22"/>
          <w:szCs w:val="22"/>
        </w:rPr>
      </w:pPr>
      <w:r w:rsidRPr="00215079">
        <w:rPr>
          <w:rFonts w:ascii="Book Antiqua" w:hAnsi="Book Antiqua"/>
          <w:sz w:val="22"/>
          <w:szCs w:val="22"/>
        </w:rPr>
        <w:t xml:space="preserve">W </w:t>
      </w:r>
      <w:proofErr w:type="spellStart"/>
      <w:r w:rsidRPr="00215079">
        <w:rPr>
          <w:rFonts w:ascii="Book Antiqua" w:hAnsi="Book Antiqua"/>
          <w:sz w:val="22"/>
          <w:szCs w:val="22"/>
        </w:rPr>
        <w:t>interesie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Zamawiającego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jest, </w:t>
      </w:r>
      <w:proofErr w:type="spellStart"/>
      <w:r w:rsidRPr="00215079">
        <w:rPr>
          <w:rFonts w:ascii="Book Antiqua" w:hAnsi="Book Antiqua"/>
          <w:sz w:val="22"/>
          <w:szCs w:val="22"/>
        </w:rPr>
        <w:t>aby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wybrać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Wykonawcę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215079">
        <w:rPr>
          <w:rFonts w:ascii="Book Antiqua" w:hAnsi="Book Antiqua"/>
          <w:sz w:val="22"/>
          <w:szCs w:val="22"/>
        </w:rPr>
        <w:t>który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będzie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realizował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usługę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przez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cały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okres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umowy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i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to w </w:t>
      </w:r>
      <w:proofErr w:type="spellStart"/>
      <w:r w:rsidRPr="00215079">
        <w:rPr>
          <w:rFonts w:ascii="Book Antiqua" w:hAnsi="Book Antiqua"/>
          <w:sz w:val="22"/>
          <w:szCs w:val="22"/>
        </w:rPr>
        <w:t>sposób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ciągły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. </w:t>
      </w:r>
      <w:proofErr w:type="spellStart"/>
      <w:r w:rsidRPr="00215079">
        <w:rPr>
          <w:rFonts w:ascii="Book Antiqua" w:hAnsi="Book Antiqua"/>
          <w:sz w:val="22"/>
          <w:szCs w:val="22"/>
        </w:rPr>
        <w:t>Dlatego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istotne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jest, </w:t>
      </w:r>
      <w:proofErr w:type="spellStart"/>
      <w:r w:rsidRPr="00215079">
        <w:rPr>
          <w:rFonts w:ascii="Book Antiqua" w:hAnsi="Book Antiqua"/>
          <w:sz w:val="22"/>
          <w:szCs w:val="22"/>
        </w:rPr>
        <w:t>aby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instalacja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215079">
        <w:rPr>
          <w:rFonts w:ascii="Book Antiqua" w:hAnsi="Book Antiqua"/>
          <w:sz w:val="22"/>
          <w:szCs w:val="22"/>
        </w:rPr>
        <w:t>którą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dysponuje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czy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będzie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dysponował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215079">
        <w:rPr>
          <w:rFonts w:ascii="Book Antiqua" w:hAnsi="Book Antiqua"/>
          <w:sz w:val="22"/>
          <w:szCs w:val="22"/>
        </w:rPr>
        <w:t>posiadała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odpowiednie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parametry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. </w:t>
      </w:r>
      <w:proofErr w:type="spellStart"/>
      <w:r w:rsidRPr="00215079">
        <w:rPr>
          <w:rFonts w:ascii="Book Antiqua" w:hAnsi="Book Antiqua"/>
          <w:sz w:val="22"/>
          <w:szCs w:val="22"/>
        </w:rPr>
        <w:t>Można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założyć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215079">
        <w:rPr>
          <w:rFonts w:ascii="Book Antiqua" w:hAnsi="Book Antiqua"/>
          <w:sz w:val="22"/>
          <w:szCs w:val="22"/>
        </w:rPr>
        <w:t>że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im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większe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moce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przerobowe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tym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większa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pewność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215079">
        <w:rPr>
          <w:rFonts w:ascii="Book Antiqua" w:hAnsi="Book Antiqua"/>
          <w:sz w:val="22"/>
          <w:szCs w:val="22"/>
        </w:rPr>
        <w:t>że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usługa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będzie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świadczona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w </w:t>
      </w:r>
      <w:proofErr w:type="spellStart"/>
      <w:r w:rsidRPr="00215079">
        <w:rPr>
          <w:rFonts w:ascii="Book Antiqua" w:hAnsi="Book Antiqua"/>
          <w:sz w:val="22"/>
          <w:szCs w:val="22"/>
        </w:rPr>
        <w:t>sposób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ciągły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. </w:t>
      </w:r>
      <w:proofErr w:type="spellStart"/>
      <w:r w:rsidRPr="00215079">
        <w:rPr>
          <w:rFonts w:ascii="Book Antiqua" w:hAnsi="Book Antiqua"/>
          <w:sz w:val="22"/>
          <w:szCs w:val="22"/>
        </w:rPr>
        <w:t>Dlatego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ten </w:t>
      </w:r>
      <w:proofErr w:type="spellStart"/>
      <w:r w:rsidRPr="00215079">
        <w:rPr>
          <w:rFonts w:ascii="Book Antiqua" w:hAnsi="Book Antiqua"/>
          <w:sz w:val="22"/>
          <w:szCs w:val="22"/>
        </w:rPr>
        <w:t>parametr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spalarni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powinien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być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dodatkowo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premiowany</w:t>
      </w:r>
      <w:proofErr w:type="spellEnd"/>
      <w:r w:rsidRPr="00215079">
        <w:rPr>
          <w:rFonts w:ascii="Book Antiqua" w:hAnsi="Book Antiqua"/>
          <w:sz w:val="22"/>
          <w:szCs w:val="22"/>
        </w:rPr>
        <w:t>.</w:t>
      </w:r>
    </w:p>
    <w:p w:rsidR="00215079" w:rsidRPr="00215079" w:rsidRDefault="00215079" w:rsidP="00215079">
      <w:pPr>
        <w:pStyle w:val="Akapitzlist"/>
        <w:tabs>
          <w:tab w:val="left" w:pos="8222"/>
          <w:tab w:val="left" w:pos="8789"/>
        </w:tabs>
        <w:ind w:left="0" w:right="-142"/>
        <w:jc w:val="both"/>
        <w:rPr>
          <w:rFonts w:ascii="Book Antiqua" w:hAnsi="Book Antiqua"/>
          <w:sz w:val="22"/>
          <w:szCs w:val="22"/>
        </w:rPr>
      </w:pPr>
    </w:p>
    <w:p w:rsidR="00215079" w:rsidRPr="00215079" w:rsidRDefault="00215079" w:rsidP="00215079">
      <w:pPr>
        <w:pStyle w:val="Akapitzlist"/>
        <w:tabs>
          <w:tab w:val="left" w:pos="8222"/>
          <w:tab w:val="left" w:pos="8789"/>
        </w:tabs>
        <w:ind w:left="0" w:right="-142"/>
        <w:jc w:val="both"/>
        <w:rPr>
          <w:rFonts w:ascii="Book Antiqua" w:hAnsi="Book Antiqua"/>
          <w:sz w:val="22"/>
          <w:szCs w:val="22"/>
        </w:rPr>
      </w:pPr>
      <w:r w:rsidRPr="00215079">
        <w:rPr>
          <w:rFonts w:ascii="Book Antiqua" w:hAnsi="Book Antiqua"/>
          <w:sz w:val="22"/>
          <w:szCs w:val="22"/>
        </w:rPr>
        <w:lastRenderedPageBreak/>
        <w:t xml:space="preserve">W </w:t>
      </w:r>
      <w:proofErr w:type="spellStart"/>
      <w:r w:rsidRPr="00215079">
        <w:rPr>
          <w:rFonts w:ascii="Book Antiqua" w:hAnsi="Book Antiqua"/>
          <w:sz w:val="22"/>
          <w:szCs w:val="22"/>
        </w:rPr>
        <w:t>związku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z </w:t>
      </w:r>
      <w:proofErr w:type="spellStart"/>
      <w:r w:rsidRPr="00215079">
        <w:rPr>
          <w:rFonts w:ascii="Book Antiqua" w:hAnsi="Book Antiqua"/>
          <w:sz w:val="22"/>
          <w:szCs w:val="22"/>
        </w:rPr>
        <w:t>powyższym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proponujemy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215079">
        <w:rPr>
          <w:rFonts w:ascii="Book Antiqua" w:hAnsi="Book Antiqua"/>
          <w:sz w:val="22"/>
          <w:szCs w:val="22"/>
        </w:rPr>
        <w:t>aby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Zamawiający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wprowadził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zamiast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kryterium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„</w:t>
      </w:r>
      <w:proofErr w:type="spellStart"/>
      <w:r w:rsidRPr="00215079">
        <w:rPr>
          <w:rFonts w:ascii="Book Antiqua" w:hAnsi="Book Antiqua"/>
          <w:sz w:val="22"/>
          <w:szCs w:val="22"/>
        </w:rPr>
        <w:t>odległość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”, </w:t>
      </w:r>
      <w:proofErr w:type="spellStart"/>
      <w:r w:rsidRPr="00215079">
        <w:rPr>
          <w:rFonts w:ascii="Book Antiqua" w:hAnsi="Book Antiqua"/>
          <w:sz w:val="22"/>
          <w:szCs w:val="22"/>
        </w:rPr>
        <w:t>kryterium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„</w:t>
      </w:r>
      <w:proofErr w:type="spellStart"/>
      <w:r w:rsidRPr="00215079">
        <w:rPr>
          <w:rFonts w:ascii="Book Antiqua" w:hAnsi="Book Antiqua"/>
          <w:sz w:val="22"/>
          <w:szCs w:val="22"/>
        </w:rPr>
        <w:t>wydajność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roczna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spalarni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” – </w:t>
      </w:r>
      <w:proofErr w:type="spellStart"/>
      <w:r w:rsidRPr="00215079">
        <w:rPr>
          <w:rFonts w:ascii="Book Antiqua" w:hAnsi="Book Antiqua"/>
          <w:sz w:val="22"/>
          <w:szCs w:val="22"/>
        </w:rPr>
        <w:t>waga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20 pkt.</w:t>
      </w:r>
    </w:p>
    <w:p w:rsidR="00215079" w:rsidRPr="00215079" w:rsidRDefault="00215079" w:rsidP="00215079">
      <w:pPr>
        <w:pStyle w:val="Akapitzlist"/>
        <w:tabs>
          <w:tab w:val="left" w:pos="8222"/>
          <w:tab w:val="left" w:pos="8789"/>
        </w:tabs>
        <w:ind w:left="0" w:right="-142"/>
        <w:jc w:val="both"/>
        <w:rPr>
          <w:rFonts w:ascii="Book Antiqua" w:hAnsi="Book Antiqua"/>
          <w:sz w:val="22"/>
          <w:szCs w:val="22"/>
        </w:rPr>
      </w:pPr>
    </w:p>
    <w:p w:rsidR="00215079" w:rsidRPr="00215079" w:rsidRDefault="00215079" w:rsidP="00215079">
      <w:pPr>
        <w:pStyle w:val="Akapitzlist"/>
        <w:tabs>
          <w:tab w:val="left" w:pos="8222"/>
          <w:tab w:val="left" w:pos="8789"/>
        </w:tabs>
        <w:ind w:left="0" w:right="-142"/>
        <w:jc w:val="both"/>
        <w:rPr>
          <w:rFonts w:ascii="Book Antiqua" w:hAnsi="Book Antiqua"/>
          <w:sz w:val="22"/>
          <w:szCs w:val="22"/>
        </w:rPr>
      </w:pPr>
      <w:proofErr w:type="spellStart"/>
      <w:r w:rsidRPr="00215079">
        <w:rPr>
          <w:rFonts w:ascii="Book Antiqua" w:hAnsi="Book Antiqua"/>
          <w:sz w:val="22"/>
          <w:szCs w:val="22"/>
        </w:rPr>
        <w:t>Sposób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obliczania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kryterium</w:t>
      </w:r>
      <w:proofErr w:type="spellEnd"/>
      <w:r w:rsidRPr="00215079">
        <w:rPr>
          <w:rFonts w:ascii="Book Antiqua" w:hAnsi="Book Antiqua"/>
          <w:sz w:val="22"/>
          <w:szCs w:val="22"/>
        </w:rPr>
        <w:t>:</w:t>
      </w:r>
    </w:p>
    <w:p w:rsidR="00215079" w:rsidRPr="00215079" w:rsidRDefault="00215079" w:rsidP="00215079">
      <w:pPr>
        <w:pStyle w:val="Akapitzlist"/>
        <w:tabs>
          <w:tab w:val="left" w:pos="8222"/>
          <w:tab w:val="left" w:pos="8789"/>
        </w:tabs>
        <w:ind w:left="0" w:right="-142"/>
        <w:jc w:val="both"/>
        <w:rPr>
          <w:rFonts w:ascii="Book Antiqua" w:hAnsi="Book Antiqua"/>
          <w:sz w:val="22"/>
          <w:szCs w:val="22"/>
        </w:rPr>
      </w:pPr>
      <w:r w:rsidRPr="00215079">
        <w:rPr>
          <w:rFonts w:ascii="Book Antiqua" w:hAnsi="Book Antiqua"/>
          <w:sz w:val="22"/>
          <w:szCs w:val="22"/>
        </w:rPr>
        <w:tab/>
      </w:r>
    </w:p>
    <w:p w:rsidR="00215079" w:rsidRPr="00215079" w:rsidRDefault="00215079" w:rsidP="00215079">
      <w:pPr>
        <w:pStyle w:val="Akapitzlist"/>
        <w:tabs>
          <w:tab w:val="left" w:pos="8222"/>
          <w:tab w:val="left" w:pos="8789"/>
        </w:tabs>
        <w:ind w:left="0" w:right="-142"/>
        <w:jc w:val="both"/>
        <w:rPr>
          <w:rFonts w:ascii="Book Antiqua" w:hAnsi="Book Antiqua"/>
          <w:sz w:val="22"/>
          <w:szCs w:val="22"/>
          <w:u w:val="single"/>
        </w:rPr>
      </w:pPr>
      <w:proofErr w:type="spellStart"/>
      <w:r w:rsidRPr="00215079">
        <w:rPr>
          <w:rFonts w:ascii="Book Antiqua" w:hAnsi="Book Antiqua"/>
          <w:sz w:val="22"/>
          <w:szCs w:val="22"/>
          <w:u w:val="single"/>
        </w:rPr>
        <w:t>Wydajność</w:t>
      </w:r>
      <w:proofErr w:type="spellEnd"/>
      <w:r w:rsidRPr="00215079">
        <w:rPr>
          <w:rFonts w:ascii="Book Antiqua" w:hAnsi="Book Antiqua"/>
          <w:sz w:val="22"/>
          <w:szCs w:val="22"/>
          <w:u w:val="single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  <w:u w:val="single"/>
        </w:rPr>
        <w:t>instalacji</w:t>
      </w:r>
      <w:proofErr w:type="spellEnd"/>
      <w:r w:rsidRPr="00215079">
        <w:rPr>
          <w:rFonts w:ascii="Book Antiqua" w:hAnsi="Book Antiqua"/>
          <w:sz w:val="22"/>
          <w:szCs w:val="22"/>
          <w:u w:val="single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  <w:u w:val="single"/>
        </w:rPr>
        <w:t>podanej</w:t>
      </w:r>
      <w:proofErr w:type="spellEnd"/>
      <w:r w:rsidRPr="00215079">
        <w:rPr>
          <w:rFonts w:ascii="Book Antiqua" w:hAnsi="Book Antiqua"/>
          <w:sz w:val="22"/>
          <w:szCs w:val="22"/>
          <w:u w:val="single"/>
        </w:rPr>
        <w:t xml:space="preserve"> w </w:t>
      </w:r>
      <w:proofErr w:type="spellStart"/>
      <w:r w:rsidRPr="00215079">
        <w:rPr>
          <w:rFonts w:ascii="Book Antiqua" w:hAnsi="Book Antiqua"/>
          <w:sz w:val="22"/>
          <w:szCs w:val="22"/>
          <w:u w:val="single"/>
        </w:rPr>
        <w:t>badanej</w:t>
      </w:r>
      <w:proofErr w:type="spellEnd"/>
      <w:r w:rsidRPr="00215079">
        <w:rPr>
          <w:rFonts w:ascii="Book Antiqua" w:hAnsi="Book Antiqua"/>
          <w:sz w:val="22"/>
          <w:szCs w:val="22"/>
          <w:u w:val="single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  <w:u w:val="single"/>
        </w:rPr>
        <w:t>ofercie</w:t>
      </w:r>
      <w:proofErr w:type="spellEnd"/>
      <w:r w:rsidRPr="00215079">
        <w:rPr>
          <w:rFonts w:ascii="Book Antiqua" w:hAnsi="Book Antiqua"/>
          <w:sz w:val="22"/>
          <w:szCs w:val="22"/>
          <w:u w:val="single"/>
        </w:rPr>
        <w:t xml:space="preserve">    x      20pkt</w:t>
      </w:r>
    </w:p>
    <w:p w:rsidR="00215079" w:rsidRPr="00215079" w:rsidRDefault="00215079" w:rsidP="00215079">
      <w:pPr>
        <w:pStyle w:val="Akapitzlist"/>
        <w:tabs>
          <w:tab w:val="left" w:pos="8222"/>
          <w:tab w:val="left" w:pos="8789"/>
        </w:tabs>
        <w:ind w:left="0" w:right="-142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Maksymalna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wydajność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instalacji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spośród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badanych</w:t>
      </w:r>
      <w:proofErr w:type="spellEnd"/>
      <w:r w:rsidRPr="00215079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15079">
        <w:rPr>
          <w:rFonts w:ascii="Book Antiqua" w:hAnsi="Book Antiqua"/>
          <w:sz w:val="22"/>
          <w:szCs w:val="22"/>
        </w:rPr>
        <w:t>ofert</w:t>
      </w:r>
      <w:proofErr w:type="spellEnd"/>
    </w:p>
    <w:p w:rsidR="00215079" w:rsidRPr="00215079" w:rsidRDefault="00215079" w:rsidP="00215079">
      <w:pPr>
        <w:pStyle w:val="Akapitzlist"/>
        <w:tabs>
          <w:tab w:val="left" w:pos="8222"/>
          <w:tab w:val="left" w:pos="8789"/>
        </w:tabs>
        <w:ind w:left="0" w:right="-142"/>
        <w:jc w:val="both"/>
        <w:rPr>
          <w:rFonts w:ascii="Book Antiqua" w:hAnsi="Book Antiqua"/>
          <w:sz w:val="22"/>
          <w:szCs w:val="22"/>
        </w:rPr>
      </w:pPr>
    </w:p>
    <w:p w:rsidR="00215079" w:rsidRPr="00215079" w:rsidRDefault="00215079" w:rsidP="00215079">
      <w:pPr>
        <w:pStyle w:val="Tekstpodstawowy"/>
        <w:ind w:right="-115"/>
        <w:rPr>
          <w:rFonts w:ascii="Book Antiqua" w:hAnsi="Book Antiqua"/>
          <w:bCs/>
          <w:sz w:val="22"/>
          <w:szCs w:val="22"/>
        </w:rPr>
      </w:pPr>
      <w:r w:rsidRPr="00215079">
        <w:rPr>
          <w:rFonts w:ascii="Book Antiqua" w:hAnsi="Book Antiqua" w:cs="Calibri"/>
          <w:b/>
          <w:bCs/>
          <w:sz w:val="22"/>
          <w:szCs w:val="22"/>
        </w:rPr>
        <w:t>Odpowiedź:</w:t>
      </w:r>
      <w:r>
        <w:rPr>
          <w:rFonts w:ascii="Book Antiqua" w:hAnsi="Book Antiqua" w:cs="Calibri"/>
          <w:b/>
          <w:bCs/>
        </w:rPr>
        <w:t xml:space="preserve"> </w:t>
      </w:r>
      <w:r w:rsidRPr="00215079">
        <w:rPr>
          <w:rFonts w:ascii="Book Antiqua" w:hAnsi="Book Antiqua" w:cs="Calibri"/>
          <w:bCs/>
          <w:sz w:val="22"/>
          <w:szCs w:val="22"/>
        </w:rPr>
        <w:t xml:space="preserve">Zamawiający </w:t>
      </w:r>
      <w:r>
        <w:rPr>
          <w:rFonts w:ascii="Book Antiqua" w:hAnsi="Book Antiqua" w:cs="Calibri"/>
          <w:bCs/>
          <w:sz w:val="22"/>
          <w:szCs w:val="22"/>
        </w:rPr>
        <w:t>wprowadził zmiany</w:t>
      </w:r>
      <w:r w:rsidRPr="00215079">
        <w:rPr>
          <w:rFonts w:ascii="Book Antiqua" w:hAnsi="Book Antiqua" w:cs="Calibri"/>
          <w:bCs/>
          <w:sz w:val="22"/>
          <w:szCs w:val="22"/>
        </w:rPr>
        <w:t>.</w:t>
      </w:r>
    </w:p>
    <w:p w:rsidR="00215079" w:rsidRPr="00215079" w:rsidRDefault="00215079" w:rsidP="00215079">
      <w:pPr>
        <w:tabs>
          <w:tab w:val="left" w:pos="0"/>
        </w:tabs>
        <w:spacing w:after="0" w:line="240" w:lineRule="auto"/>
        <w:jc w:val="both"/>
        <w:rPr>
          <w:rFonts w:ascii="Book Antiqua" w:hAnsi="Book Antiqua"/>
        </w:rPr>
      </w:pPr>
    </w:p>
    <w:p w:rsidR="00840CB4" w:rsidRPr="00215079" w:rsidRDefault="00840CB4" w:rsidP="00215079">
      <w:pPr>
        <w:spacing w:after="0" w:line="240" w:lineRule="auto"/>
        <w:jc w:val="both"/>
        <w:rPr>
          <w:rFonts w:ascii="Book Antiqua" w:eastAsia="Times New Roman" w:hAnsi="Book Antiqua" w:cs="Calibri"/>
          <w:bCs/>
          <w:u w:val="single"/>
        </w:rPr>
      </w:pPr>
    </w:p>
    <w:p w:rsidR="00770CDA" w:rsidRPr="00215079" w:rsidRDefault="00770CDA" w:rsidP="00215079">
      <w:pPr>
        <w:spacing w:after="0" w:line="240" w:lineRule="auto"/>
        <w:jc w:val="both"/>
        <w:rPr>
          <w:rFonts w:ascii="Book Antiqua" w:hAnsi="Book Antiqua"/>
        </w:rPr>
      </w:pPr>
    </w:p>
    <w:sectPr w:rsidR="00770CDA" w:rsidRPr="00215079" w:rsidSect="00FF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D44B4"/>
    <w:multiLevelType w:val="hybridMultilevel"/>
    <w:tmpl w:val="D8107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3339E"/>
    <w:multiLevelType w:val="hybridMultilevel"/>
    <w:tmpl w:val="91784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348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31313B2"/>
    <w:multiLevelType w:val="multilevel"/>
    <w:tmpl w:val="8138C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F0367E"/>
    <w:multiLevelType w:val="hybridMultilevel"/>
    <w:tmpl w:val="2B3E3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428C8"/>
    <w:multiLevelType w:val="hybridMultilevel"/>
    <w:tmpl w:val="8E02713C"/>
    <w:lvl w:ilvl="0" w:tplc="59AA3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237F50"/>
    <w:multiLevelType w:val="hybridMultilevel"/>
    <w:tmpl w:val="8A72AFB2"/>
    <w:lvl w:ilvl="0" w:tplc="B60EBAB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2689"/>
    <w:rsid w:val="000267E0"/>
    <w:rsid w:val="000D1938"/>
    <w:rsid w:val="00215079"/>
    <w:rsid w:val="002902FC"/>
    <w:rsid w:val="00343BFA"/>
    <w:rsid w:val="00367E91"/>
    <w:rsid w:val="004C2AF3"/>
    <w:rsid w:val="005531A3"/>
    <w:rsid w:val="005D3CE0"/>
    <w:rsid w:val="005E0ED6"/>
    <w:rsid w:val="00626EBB"/>
    <w:rsid w:val="00711D8F"/>
    <w:rsid w:val="00770CDA"/>
    <w:rsid w:val="00840CB4"/>
    <w:rsid w:val="008F1011"/>
    <w:rsid w:val="008F720B"/>
    <w:rsid w:val="00942689"/>
    <w:rsid w:val="00980A77"/>
    <w:rsid w:val="00980B61"/>
    <w:rsid w:val="00A468DB"/>
    <w:rsid w:val="00A53D87"/>
    <w:rsid w:val="00B12223"/>
    <w:rsid w:val="00B51092"/>
    <w:rsid w:val="00BC3220"/>
    <w:rsid w:val="00CC183C"/>
    <w:rsid w:val="00CC34A5"/>
    <w:rsid w:val="00D177D8"/>
    <w:rsid w:val="00D34984"/>
    <w:rsid w:val="00D42D0A"/>
    <w:rsid w:val="00DE0333"/>
    <w:rsid w:val="00F37766"/>
    <w:rsid w:val="00FF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689"/>
    <w:rPr>
      <w:rFonts w:ascii="Calibri" w:eastAsia="Calibri" w:hAnsi="Calibri" w:cs="Times New Roma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40CB4"/>
    <w:pPr>
      <w:keepNext/>
      <w:widowControl w:val="0"/>
      <w:suppressAutoHyphens/>
      <w:autoSpaceDE w:val="0"/>
      <w:autoSpaceDN w:val="0"/>
      <w:spacing w:after="0" w:line="240" w:lineRule="auto"/>
      <w:jc w:val="center"/>
      <w:outlineLvl w:val="4"/>
    </w:pPr>
    <w:rPr>
      <w:rFonts w:ascii="Book Antiqua" w:eastAsia="Times New Roman" w:hAnsi="Book Antiqua"/>
      <w:b/>
      <w:bCs/>
      <w:color w:val="000000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Bezpogrubienia1">
    <w:name w:val="Tekst treści (5) + Bez pogrubienia1"/>
    <w:rsid w:val="00942689"/>
  </w:style>
  <w:style w:type="paragraph" w:styleId="Tekstpodstawowy">
    <w:name w:val="Body Text"/>
    <w:basedOn w:val="Normalny"/>
    <w:link w:val="TekstpodstawowyZnak"/>
    <w:unhideWhenUsed/>
    <w:rsid w:val="00942689"/>
    <w:pPr>
      <w:spacing w:after="0" w:line="240" w:lineRule="auto"/>
      <w:jc w:val="both"/>
    </w:pPr>
    <w:rPr>
      <w:rFonts w:ascii="Tahoma" w:eastAsia="Times New Roman" w:hAnsi="Tahoma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42689"/>
    <w:rPr>
      <w:rFonts w:ascii="Tahoma" w:eastAsia="Times New Roman" w:hAnsi="Tahoma" w:cs="Times New Roman"/>
      <w:sz w:val="28"/>
      <w:szCs w:val="20"/>
      <w:lang w:eastAsia="pl-PL"/>
    </w:rPr>
  </w:style>
  <w:style w:type="paragraph" w:customStyle="1" w:styleId="Default">
    <w:name w:val="Default"/>
    <w:rsid w:val="009426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268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styleId="Zwykytekst">
    <w:name w:val="Plain Text"/>
    <w:basedOn w:val="Normalny"/>
    <w:link w:val="ZwykytekstZnak"/>
    <w:uiPriority w:val="99"/>
    <w:unhideWhenUsed/>
    <w:rsid w:val="00942689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42689"/>
    <w:rPr>
      <w:rFonts w:ascii="Consolas" w:eastAsia="SimSun" w:hAnsi="Consolas" w:cs="Times New Roman"/>
      <w:sz w:val="21"/>
      <w:szCs w:val="21"/>
      <w:lang w:eastAsia="zh-CN"/>
    </w:rPr>
  </w:style>
  <w:style w:type="paragraph" w:styleId="Bezodstpw">
    <w:name w:val="No Spacing"/>
    <w:link w:val="BezodstpwZnak"/>
    <w:uiPriority w:val="1"/>
    <w:qFormat/>
    <w:rsid w:val="00B510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5Znak">
    <w:name w:val="Nagłówek 5 Znak"/>
    <w:basedOn w:val="Domylnaczcionkaakapitu"/>
    <w:link w:val="Nagwek5"/>
    <w:semiHidden/>
    <w:rsid w:val="00840CB4"/>
    <w:rPr>
      <w:rFonts w:ascii="Book Antiqua" w:eastAsia="Times New Roman" w:hAnsi="Book Antiqua" w:cs="Times New Roman"/>
      <w:b/>
      <w:bCs/>
      <w:color w:val="000000"/>
      <w:kern w:val="2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40CB4"/>
    <w:rPr>
      <w:b/>
      <w:bCs/>
    </w:rPr>
  </w:style>
  <w:style w:type="character" w:customStyle="1" w:styleId="BezodstpwZnak">
    <w:name w:val="Bez odstępów Znak"/>
    <w:basedOn w:val="Domylnaczcionkaakapitu"/>
    <w:link w:val="Bezodstpw"/>
    <w:uiPriority w:val="1"/>
    <w:rsid w:val="002902FC"/>
    <w:rPr>
      <w:rFonts w:ascii="Calibri" w:eastAsia="Calibri" w:hAnsi="Calibri" w:cs="Times New Roman"/>
    </w:rPr>
  </w:style>
  <w:style w:type="character" w:customStyle="1" w:styleId="apple-style-span">
    <w:name w:val="apple-style-span"/>
    <w:rsid w:val="002150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7D75F-65DA-41EB-9B70-0287CB903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1315</Words>
  <Characters>7891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E.Sokołowska</dc:creator>
  <cp:keywords/>
  <dc:description/>
  <cp:lastModifiedBy>e.sokolowska</cp:lastModifiedBy>
  <cp:revision>20</cp:revision>
  <cp:lastPrinted>2020-06-19T09:32:00Z</cp:lastPrinted>
  <dcterms:created xsi:type="dcterms:W3CDTF">2019-01-29T09:31:00Z</dcterms:created>
  <dcterms:modified xsi:type="dcterms:W3CDTF">2020-06-19T09:32:00Z</dcterms:modified>
</cp:coreProperties>
</file>