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2538" w14:textId="2DD6B1E3" w:rsidR="00D84E63" w:rsidRPr="00DE16CC" w:rsidRDefault="00D84E63" w:rsidP="00D84E63">
      <w:pPr>
        <w:jc w:val="right"/>
        <w:rPr>
          <w:rFonts w:ascii="Book Antiqua" w:hAnsi="Book Antiqua" w:cs="Garamond"/>
          <w:sz w:val="22"/>
          <w:szCs w:val="22"/>
        </w:rPr>
      </w:pPr>
      <w:r>
        <w:rPr>
          <w:rFonts w:ascii="Book Antiqua" w:hAnsi="Book Antiqua" w:cs="Garamond"/>
          <w:b/>
          <w:bCs/>
          <w:sz w:val="22"/>
          <w:szCs w:val="22"/>
        </w:rPr>
        <w:t xml:space="preserve">Sławno, </w:t>
      </w:r>
      <w:r w:rsidR="002E6F66">
        <w:rPr>
          <w:rFonts w:ascii="Book Antiqua" w:hAnsi="Book Antiqua" w:cs="Garamond"/>
          <w:b/>
          <w:bCs/>
          <w:sz w:val="22"/>
          <w:szCs w:val="22"/>
        </w:rPr>
        <w:t>03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</w:t>
      </w:r>
      <w:r w:rsidR="001A4C80">
        <w:rPr>
          <w:rFonts w:ascii="Book Antiqua" w:hAnsi="Book Antiqua" w:cs="Garamond"/>
          <w:b/>
          <w:bCs/>
          <w:sz w:val="22"/>
          <w:szCs w:val="22"/>
        </w:rPr>
        <w:t>1</w:t>
      </w:r>
      <w:r w:rsidR="002E6F66">
        <w:rPr>
          <w:rFonts w:ascii="Book Antiqua" w:hAnsi="Book Antiqua" w:cs="Garamond"/>
          <w:b/>
          <w:bCs/>
          <w:sz w:val="22"/>
          <w:szCs w:val="22"/>
        </w:rPr>
        <w:t>1</w:t>
      </w:r>
      <w:r w:rsidR="008D10A3" w:rsidRPr="00DE16CC">
        <w:rPr>
          <w:rFonts w:ascii="Book Antiqua" w:hAnsi="Book Antiqua" w:cs="Garamond"/>
          <w:b/>
          <w:bCs/>
          <w:sz w:val="22"/>
          <w:szCs w:val="22"/>
        </w:rPr>
        <w:t>.2022</w:t>
      </w:r>
      <w:r w:rsidRPr="00DE16CC">
        <w:rPr>
          <w:rFonts w:ascii="Book Antiqua" w:hAnsi="Book Antiqua" w:cs="Garamond"/>
          <w:b/>
          <w:bCs/>
          <w:sz w:val="22"/>
          <w:szCs w:val="22"/>
        </w:rPr>
        <w:t xml:space="preserve"> r.</w:t>
      </w:r>
    </w:p>
    <w:p w14:paraId="59BCACB5" w14:textId="77777777" w:rsidR="00D84E63" w:rsidRPr="00190F07" w:rsidRDefault="00D84E63" w:rsidP="00D84E63">
      <w:pPr>
        <w:spacing w:line="232" w:lineRule="exact"/>
        <w:jc w:val="both"/>
        <w:rPr>
          <w:rFonts w:ascii="Book Antiqua" w:hAnsi="Book Antiqua" w:cs="Garamond"/>
          <w:sz w:val="22"/>
          <w:szCs w:val="22"/>
        </w:rPr>
      </w:pPr>
    </w:p>
    <w:p w14:paraId="363A9404" w14:textId="77777777" w:rsidR="00D84E63" w:rsidRDefault="00D84E63" w:rsidP="00D84E63">
      <w:pPr>
        <w:jc w:val="right"/>
        <w:rPr>
          <w:rFonts w:ascii="Book Antiqua" w:hAnsi="Book Antiqua"/>
          <w:sz w:val="22"/>
          <w:szCs w:val="22"/>
        </w:rPr>
      </w:pPr>
    </w:p>
    <w:p w14:paraId="3BFD1335" w14:textId="00FF54D5" w:rsidR="00D66C32" w:rsidRPr="00D66C32" w:rsidRDefault="00D84E63" w:rsidP="00D66C32">
      <w:pPr>
        <w:rPr>
          <w:rFonts w:ascii="Book Antiqua" w:hAnsi="Book Antiqua"/>
          <w:b/>
          <w:i/>
          <w:u w:val="single"/>
        </w:rPr>
      </w:pPr>
      <w:r w:rsidRPr="00D66C32">
        <w:rPr>
          <w:rFonts w:ascii="Book Antiqua" w:hAnsi="Book Antiqua" w:cs="Garamond"/>
          <w:i/>
          <w:sz w:val="22"/>
          <w:szCs w:val="22"/>
          <w:u w:val="single"/>
        </w:rPr>
        <w:t xml:space="preserve">dot. sprawy: </w:t>
      </w:r>
      <w:r w:rsidR="00D66C32" w:rsidRPr="00D66C32">
        <w:rPr>
          <w:rFonts w:ascii="Book Antiqua" w:hAnsi="Book Antiqua"/>
          <w:b/>
          <w:i/>
          <w:u w:val="single"/>
        </w:rPr>
        <w:t>ZP/</w:t>
      </w:r>
      <w:r w:rsidR="001A4C80">
        <w:rPr>
          <w:rFonts w:ascii="Book Antiqua" w:hAnsi="Book Antiqua"/>
          <w:b/>
          <w:i/>
          <w:u w:val="single"/>
        </w:rPr>
        <w:t>26</w:t>
      </w:r>
      <w:r w:rsidR="00D66C32" w:rsidRPr="00D66C32">
        <w:rPr>
          <w:rFonts w:ascii="Book Antiqua" w:hAnsi="Book Antiqua"/>
          <w:b/>
          <w:i/>
          <w:u w:val="single"/>
        </w:rPr>
        <w:t>/2022</w:t>
      </w:r>
    </w:p>
    <w:p w14:paraId="0195FB1F" w14:textId="5DE40EAD" w:rsidR="00D66C32" w:rsidRDefault="00CF4095" w:rsidP="002F5AEB">
      <w:pPr>
        <w:rPr>
          <w:rFonts w:ascii="Book Antiqua" w:hAnsi="Book Antiqua"/>
          <w:b/>
          <w:i/>
        </w:rPr>
      </w:pPr>
      <w:r>
        <w:rPr>
          <w:rFonts w:ascii="Book Antiqua" w:hAnsi="Book Antiqua"/>
          <w:b/>
          <w:i/>
        </w:rPr>
        <w:t xml:space="preserve">Dostawa </w:t>
      </w:r>
      <w:r w:rsidR="00901A1F">
        <w:rPr>
          <w:rFonts w:ascii="Book Antiqua" w:hAnsi="Book Antiqua"/>
          <w:b/>
          <w:i/>
        </w:rPr>
        <w:t>wyrobów medycznych</w:t>
      </w:r>
      <w:r w:rsidR="002310F7">
        <w:rPr>
          <w:rFonts w:ascii="Book Antiqua" w:hAnsi="Book Antiqua"/>
          <w:b/>
          <w:i/>
        </w:rPr>
        <w:t>.</w:t>
      </w:r>
    </w:p>
    <w:p w14:paraId="767C592C" w14:textId="29CB223F" w:rsidR="00CF4095" w:rsidRDefault="00CF4095" w:rsidP="002F5AEB">
      <w:pPr>
        <w:rPr>
          <w:rFonts w:ascii="Book Antiqua" w:hAnsi="Book Antiqua" w:cs="Calibri"/>
          <w:i/>
          <w:color w:val="000000"/>
          <w:sz w:val="22"/>
          <w:szCs w:val="22"/>
        </w:rPr>
      </w:pPr>
    </w:p>
    <w:p w14:paraId="70ED85DA" w14:textId="77777777" w:rsidR="0081321F" w:rsidRDefault="0081321F" w:rsidP="002F5AEB">
      <w:pPr>
        <w:rPr>
          <w:rFonts w:ascii="Book Antiqua" w:hAnsi="Book Antiqua" w:cs="Calibri"/>
          <w:i/>
          <w:color w:val="000000"/>
          <w:sz w:val="22"/>
          <w:szCs w:val="22"/>
        </w:rPr>
      </w:pPr>
    </w:p>
    <w:p w14:paraId="597C75E8" w14:textId="78F2C09A" w:rsidR="00D84E63" w:rsidRPr="000042E5" w:rsidRDefault="00D84E63" w:rsidP="00D84E63">
      <w:pPr>
        <w:jc w:val="center"/>
        <w:rPr>
          <w:rFonts w:ascii="Book Antiqua" w:hAnsi="Book Antiqua"/>
          <w:b/>
          <w:i/>
          <w:sz w:val="22"/>
          <w:szCs w:val="22"/>
        </w:rPr>
      </w:pPr>
      <w:r w:rsidRPr="000042E5">
        <w:rPr>
          <w:rFonts w:ascii="Book Antiqua" w:hAnsi="Book Antiqua"/>
          <w:b/>
          <w:i/>
          <w:sz w:val="22"/>
          <w:szCs w:val="22"/>
        </w:rPr>
        <w:t>ZAWIADOMIENIE O WYBORZE NAJKORZYSTNIEJSZEJ OFERTY</w:t>
      </w:r>
    </w:p>
    <w:p w14:paraId="16C42DCF" w14:textId="6334FA86" w:rsidR="00D84E63" w:rsidRDefault="00D84E63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027BCA1D" w14:textId="77777777" w:rsidR="0081321F" w:rsidRPr="00190F07" w:rsidRDefault="0081321F" w:rsidP="00D84E63">
      <w:pPr>
        <w:jc w:val="both"/>
        <w:rPr>
          <w:rFonts w:ascii="Book Antiqua" w:hAnsi="Book Antiqua" w:cs="Garamond"/>
          <w:sz w:val="22"/>
          <w:szCs w:val="22"/>
        </w:rPr>
      </w:pPr>
    </w:p>
    <w:p w14:paraId="7F1E2095" w14:textId="0F36EC22" w:rsidR="00D84E63" w:rsidRDefault="00D84E63" w:rsidP="00296262">
      <w:pPr>
        <w:ind w:firstLine="708"/>
        <w:jc w:val="both"/>
        <w:rPr>
          <w:rFonts w:ascii="Book Antiqua" w:hAnsi="Book Antiqua" w:cs="Calibri"/>
          <w:sz w:val="22"/>
          <w:szCs w:val="22"/>
        </w:rPr>
      </w:pPr>
      <w:r>
        <w:rPr>
          <w:rFonts w:ascii="Book Antiqua" w:hAnsi="Book Antiqua" w:cs="Garamond"/>
          <w:sz w:val="22"/>
          <w:szCs w:val="22"/>
        </w:rPr>
        <w:t>Szpital Powiatowy w Sławnie</w:t>
      </w:r>
      <w:r w:rsidRPr="00190F07">
        <w:rPr>
          <w:rFonts w:ascii="Book Antiqua" w:hAnsi="Book Antiqua" w:cs="Garamond"/>
          <w:sz w:val="22"/>
          <w:szCs w:val="22"/>
        </w:rPr>
        <w:t xml:space="preserve"> </w:t>
      </w:r>
      <w:r>
        <w:rPr>
          <w:rFonts w:ascii="Book Antiqua" w:hAnsi="Book Antiqua" w:cs="Garamond"/>
          <w:sz w:val="22"/>
          <w:szCs w:val="22"/>
        </w:rPr>
        <w:t>informuje, że w postępowaniu</w:t>
      </w:r>
      <w:r w:rsidRPr="00190F07">
        <w:rPr>
          <w:rFonts w:ascii="Book Antiqua" w:hAnsi="Book Antiqua" w:cs="Garamond"/>
          <w:sz w:val="22"/>
          <w:szCs w:val="22"/>
        </w:rPr>
        <w:t xml:space="preserve"> w trybie podstawowym </w:t>
      </w:r>
      <w:r>
        <w:rPr>
          <w:rFonts w:ascii="Book Antiqua" w:hAnsi="Book Antiqua" w:cs="Garamond"/>
          <w:sz w:val="22"/>
          <w:szCs w:val="22"/>
        </w:rPr>
        <w:t xml:space="preserve">bez przeprowadzenia negocjacji </w:t>
      </w:r>
      <w:r w:rsidRPr="00190F07">
        <w:rPr>
          <w:rFonts w:ascii="Book Antiqua" w:hAnsi="Book Antiqua" w:cs="Garamond"/>
          <w:sz w:val="22"/>
          <w:szCs w:val="22"/>
        </w:rPr>
        <w:t xml:space="preserve">na podstawie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art. </w:t>
      </w:r>
      <w:r w:rsidRPr="00591848">
        <w:rPr>
          <w:rFonts w:ascii="Book Antiqua" w:hAnsi="Book Antiqua"/>
          <w:b/>
          <w:i/>
          <w:sz w:val="22"/>
          <w:szCs w:val="22"/>
        </w:rPr>
        <w:t>250</w:t>
      </w:r>
      <w:r w:rsidRPr="00190F07">
        <w:rPr>
          <w:rFonts w:ascii="Book Antiqua" w:hAnsi="Book Antiqua"/>
          <w:sz w:val="22"/>
          <w:szCs w:val="22"/>
        </w:rPr>
        <w:t xml:space="preserve"> </w:t>
      </w:r>
      <w:r w:rsidRPr="00190F07">
        <w:rPr>
          <w:rFonts w:ascii="Book Antiqua" w:hAnsi="Book Antiqua" w:cs="Garamond"/>
          <w:b/>
          <w:bCs/>
          <w:i/>
          <w:iCs/>
          <w:sz w:val="22"/>
          <w:szCs w:val="22"/>
        </w:rPr>
        <w:t>ustawy z dnia 11 września 2019. Prawo zamówień publicznych (Dz. U. z 2019 r. poz. 2019</w:t>
      </w:r>
      <w:r w:rsidR="00024CAA">
        <w:rPr>
          <w:rFonts w:ascii="Book Antiqua" w:hAnsi="Book Antiqua" w:cs="Garamond"/>
          <w:b/>
          <w:bCs/>
          <w:i/>
          <w:iCs/>
          <w:sz w:val="22"/>
          <w:szCs w:val="22"/>
        </w:rPr>
        <w:t>)</w:t>
      </w:r>
      <w:r>
        <w:rPr>
          <w:rFonts w:ascii="Book Antiqua" w:hAnsi="Book Antiqua" w:cs="Garamond"/>
          <w:b/>
          <w:bCs/>
          <w:i/>
          <w:iCs/>
          <w:sz w:val="22"/>
          <w:szCs w:val="22"/>
        </w:rPr>
        <w:t xml:space="preserve"> </w:t>
      </w:r>
      <w:r w:rsidRPr="001F4B09">
        <w:rPr>
          <w:rFonts w:ascii="Book Antiqua" w:hAnsi="Book Antiqua" w:cs="Calibri"/>
          <w:sz w:val="22"/>
          <w:szCs w:val="22"/>
        </w:rPr>
        <w:t>została wybrana oferta firmy:</w:t>
      </w:r>
    </w:p>
    <w:p w14:paraId="390CACC2" w14:textId="5B1DFC8A" w:rsidR="00D84E63" w:rsidRDefault="00D84E63" w:rsidP="00D84E63">
      <w:pPr>
        <w:jc w:val="both"/>
        <w:rPr>
          <w:rFonts w:ascii="Book Antiqua" w:hAnsi="Book Antiqua" w:cs="Garamond"/>
          <w:b/>
          <w:bCs/>
          <w:i/>
          <w:iCs/>
          <w:sz w:val="22"/>
          <w:szCs w:val="22"/>
        </w:rPr>
      </w:pPr>
    </w:p>
    <w:p w14:paraId="2782FB7F" w14:textId="1D60E8AE" w:rsidR="0081321F" w:rsidRDefault="00CA2B67" w:rsidP="00CA2B67">
      <w:pPr>
        <w:pStyle w:val="Tekstpodstawowy"/>
        <w:spacing w:line="276" w:lineRule="auto"/>
        <w:jc w:val="both"/>
        <w:rPr>
          <w:rFonts w:ascii="Book Antiqua" w:hAnsi="Book Antiqua" w:cs="Calibri"/>
          <w:bCs/>
          <w:szCs w:val="22"/>
        </w:rPr>
      </w:pPr>
      <w:r>
        <w:rPr>
          <w:rFonts w:ascii="Book Antiqua" w:hAnsi="Book Antiqua" w:cs="Calibri"/>
          <w:bCs/>
          <w:szCs w:val="22"/>
        </w:rPr>
        <w:t xml:space="preserve">Z postępowania o udzielenie zamówienia została odrzucona </w:t>
      </w:r>
      <w:r w:rsidR="005C74A2">
        <w:rPr>
          <w:rFonts w:ascii="Book Antiqua" w:hAnsi="Book Antiqua" w:cs="Calibri"/>
          <w:bCs/>
          <w:szCs w:val="22"/>
        </w:rPr>
        <w:t>oferta</w:t>
      </w:r>
      <w:r w:rsidR="0081321F">
        <w:rPr>
          <w:rFonts w:ascii="Book Antiqua" w:hAnsi="Book Antiqua" w:cs="Calibri"/>
          <w:bCs/>
          <w:szCs w:val="22"/>
        </w:rPr>
        <w:t>:</w:t>
      </w:r>
      <w:r w:rsidR="005C74A2">
        <w:rPr>
          <w:rFonts w:ascii="Book Antiqua" w:hAnsi="Book Antiqua" w:cs="Calibri"/>
          <w:bCs/>
          <w:szCs w:val="22"/>
        </w:rPr>
        <w:t xml:space="preserve"> </w:t>
      </w:r>
    </w:p>
    <w:p w14:paraId="299C5911" w14:textId="3BF17694" w:rsidR="00CA2B67" w:rsidRDefault="005C74A2" w:rsidP="00CA2B67">
      <w:pPr>
        <w:pStyle w:val="Tekstpodstawowy"/>
        <w:spacing w:line="276" w:lineRule="auto"/>
        <w:jc w:val="both"/>
        <w:rPr>
          <w:rFonts w:ascii="Book Antiqua" w:hAnsi="Book Antiqua"/>
          <w:kern w:val="2"/>
        </w:rPr>
      </w:pPr>
      <w:r>
        <w:rPr>
          <w:rFonts w:ascii="Book Antiqua" w:hAnsi="Book Antiqua" w:cs="Calibri"/>
          <w:bCs/>
          <w:szCs w:val="22"/>
        </w:rPr>
        <w:t>Bialmed Sp. z o</w:t>
      </w:r>
      <w:r w:rsidR="00CA2B67">
        <w:rPr>
          <w:rFonts w:ascii="Book Antiqua" w:hAnsi="Book Antiqua" w:cs="Calibri"/>
          <w:bCs/>
          <w:szCs w:val="22"/>
        </w:rPr>
        <w:t>.</w:t>
      </w:r>
      <w:r>
        <w:rPr>
          <w:rFonts w:ascii="Book Antiqua" w:hAnsi="Book Antiqua" w:cs="Calibri"/>
          <w:bCs/>
          <w:szCs w:val="22"/>
        </w:rPr>
        <w:t xml:space="preserve">o. w zakresie </w:t>
      </w:r>
      <w:r w:rsidRPr="0081321F">
        <w:rPr>
          <w:rFonts w:ascii="Book Antiqua" w:hAnsi="Book Antiqua" w:cs="Calibri"/>
          <w:b/>
          <w:szCs w:val="22"/>
        </w:rPr>
        <w:t>części</w:t>
      </w:r>
      <w:r w:rsidR="0081321F" w:rsidRPr="0081321F">
        <w:rPr>
          <w:rFonts w:ascii="Book Antiqua" w:hAnsi="Book Antiqua" w:cs="Calibri"/>
          <w:b/>
          <w:szCs w:val="22"/>
        </w:rPr>
        <w:t xml:space="preserve"> 9 </w:t>
      </w:r>
      <w:r w:rsidR="0081321F">
        <w:rPr>
          <w:rFonts w:ascii="Book Antiqua" w:hAnsi="Book Antiqua" w:cs="Calibri"/>
          <w:bCs/>
          <w:szCs w:val="22"/>
        </w:rPr>
        <w:t>(zaoferowany</w:t>
      </w:r>
      <w:r>
        <w:rPr>
          <w:rFonts w:ascii="Book Antiqua" w:hAnsi="Book Antiqua" w:cs="Calibri"/>
          <w:bCs/>
          <w:szCs w:val="22"/>
        </w:rPr>
        <w:t xml:space="preserve"> </w:t>
      </w:r>
      <w:r w:rsidR="0081321F">
        <w:rPr>
          <w:rFonts w:ascii="Book Antiqua" w:hAnsi="Book Antiqua" w:cs="Calibri"/>
          <w:bCs/>
          <w:szCs w:val="22"/>
        </w:rPr>
        <w:t xml:space="preserve">produkt nie spełnia wymogu zawartego w SWZ w zakresie nieobecności PCV) oraz </w:t>
      </w:r>
      <w:r w:rsidR="0081321F" w:rsidRPr="0081321F">
        <w:rPr>
          <w:rFonts w:ascii="Book Antiqua" w:hAnsi="Book Antiqua" w:cs="Calibri"/>
          <w:b/>
          <w:szCs w:val="22"/>
        </w:rPr>
        <w:t xml:space="preserve">części </w:t>
      </w:r>
      <w:r w:rsidRPr="0081321F">
        <w:rPr>
          <w:rFonts w:ascii="Book Antiqua" w:hAnsi="Book Antiqua" w:cs="Calibri"/>
          <w:b/>
          <w:szCs w:val="22"/>
        </w:rPr>
        <w:t>12</w:t>
      </w:r>
      <w:r>
        <w:rPr>
          <w:rFonts w:ascii="Book Antiqua" w:hAnsi="Book Antiqua" w:cs="Calibri"/>
          <w:bCs/>
          <w:szCs w:val="22"/>
        </w:rPr>
        <w:t xml:space="preserve"> </w:t>
      </w:r>
      <w:r w:rsidR="0081321F">
        <w:rPr>
          <w:rFonts w:ascii="Book Antiqua" w:hAnsi="Book Antiqua" w:cs="Calibri"/>
          <w:bCs/>
          <w:szCs w:val="22"/>
        </w:rPr>
        <w:t>(</w:t>
      </w:r>
      <w:r>
        <w:rPr>
          <w:rFonts w:ascii="Book Antiqua" w:hAnsi="Book Antiqua" w:cs="Calibri"/>
          <w:bCs/>
          <w:szCs w:val="22"/>
        </w:rPr>
        <w:t>zaoferowany produkt nie spełnia wym</w:t>
      </w:r>
      <w:r w:rsidR="0081321F">
        <w:rPr>
          <w:rFonts w:ascii="Book Antiqua" w:hAnsi="Book Antiqua" w:cs="Calibri"/>
          <w:bCs/>
          <w:szCs w:val="22"/>
        </w:rPr>
        <w:t>ogu</w:t>
      </w:r>
      <w:r>
        <w:rPr>
          <w:rFonts w:ascii="Book Antiqua" w:hAnsi="Book Antiqua" w:cs="Calibri"/>
          <w:bCs/>
          <w:szCs w:val="22"/>
        </w:rPr>
        <w:t xml:space="preserve"> </w:t>
      </w:r>
      <w:r w:rsidR="0081321F">
        <w:rPr>
          <w:rFonts w:ascii="Book Antiqua" w:hAnsi="Book Antiqua" w:cs="Calibri"/>
          <w:bCs/>
          <w:szCs w:val="22"/>
        </w:rPr>
        <w:t xml:space="preserve">zawartego w SWZ </w:t>
      </w:r>
      <w:r>
        <w:rPr>
          <w:rFonts w:ascii="Book Antiqua" w:hAnsi="Book Antiqua" w:cs="Calibri"/>
          <w:bCs/>
          <w:szCs w:val="22"/>
        </w:rPr>
        <w:t>w zakresie rozmiaru</w:t>
      </w:r>
      <w:r w:rsidR="0081321F">
        <w:rPr>
          <w:rFonts w:ascii="Book Antiqua" w:hAnsi="Book Antiqua" w:cs="Calibri"/>
          <w:bCs/>
          <w:szCs w:val="22"/>
        </w:rPr>
        <w:t>)</w:t>
      </w:r>
      <w:r>
        <w:rPr>
          <w:rFonts w:ascii="Book Antiqua" w:hAnsi="Book Antiqua" w:cs="Calibri"/>
          <w:bCs/>
          <w:szCs w:val="22"/>
        </w:rPr>
        <w:t>.</w:t>
      </w:r>
    </w:p>
    <w:p w14:paraId="0590D850" w14:textId="77777777" w:rsidR="0081321F" w:rsidRDefault="0081321F">
      <w:pPr>
        <w:rPr>
          <w:rFonts w:ascii="Book Antiqua" w:hAnsi="Book Antiqua" w:cs="Calibri"/>
          <w:bCs/>
          <w:sz w:val="22"/>
          <w:szCs w:val="22"/>
        </w:rPr>
      </w:pPr>
    </w:p>
    <w:p w14:paraId="47D17776" w14:textId="62056F6F" w:rsidR="00CA2B67" w:rsidRDefault="00CA2B67">
      <w:pPr>
        <w:rPr>
          <w:rFonts w:ascii="Book Antiqua" w:hAnsi="Book Antiqua" w:cs="Calibri"/>
          <w:bCs/>
          <w:sz w:val="22"/>
          <w:szCs w:val="22"/>
        </w:rPr>
      </w:pPr>
      <w:r w:rsidRPr="001F4B09">
        <w:rPr>
          <w:rFonts w:ascii="Book Antiqua" w:hAnsi="Book Antiqua" w:cs="Calibri"/>
          <w:bCs/>
          <w:sz w:val="22"/>
          <w:szCs w:val="22"/>
        </w:rPr>
        <w:t>Umo</w:t>
      </w:r>
      <w:r>
        <w:rPr>
          <w:rFonts w:ascii="Book Antiqua" w:hAnsi="Book Antiqua" w:cs="Calibri"/>
          <w:bCs/>
          <w:sz w:val="22"/>
          <w:szCs w:val="22"/>
        </w:rPr>
        <w:t>wy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w sprawie zamówienia publicznego zostan</w:t>
      </w:r>
      <w:r>
        <w:rPr>
          <w:rFonts w:ascii="Book Antiqua" w:hAnsi="Book Antiqua" w:cs="Calibri"/>
          <w:bCs/>
          <w:sz w:val="22"/>
          <w:szCs w:val="22"/>
        </w:rPr>
        <w:t>ą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zawart</w:t>
      </w:r>
      <w:r>
        <w:rPr>
          <w:rFonts w:ascii="Book Antiqua" w:hAnsi="Book Antiqua" w:cs="Calibri"/>
          <w:bCs/>
          <w:sz w:val="22"/>
          <w:szCs w:val="22"/>
        </w:rPr>
        <w:t>e</w:t>
      </w:r>
      <w:r w:rsidRPr="001F4B09">
        <w:rPr>
          <w:rFonts w:ascii="Book Antiqua" w:hAnsi="Book Antiqua" w:cs="Calibri"/>
          <w:bCs/>
          <w:sz w:val="22"/>
          <w:szCs w:val="22"/>
        </w:rPr>
        <w:t xml:space="preserve"> zgodnie z art. 308 ust. 2 ustawy – Prawo zamówień publicznych.</w:t>
      </w:r>
    </w:p>
    <w:p w14:paraId="7E4597FB" w14:textId="77777777" w:rsidR="0081321F" w:rsidRDefault="0081321F">
      <w:pPr>
        <w:rPr>
          <w:rFonts w:ascii="Book Antiqua" w:hAnsi="Book Antiqua" w:cs="Calibri"/>
          <w:bCs/>
          <w:sz w:val="22"/>
          <w:szCs w:val="22"/>
        </w:rPr>
      </w:pPr>
    </w:p>
    <w:tbl>
      <w:tblPr>
        <w:tblW w:w="9923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5"/>
        <w:gridCol w:w="2961"/>
        <w:gridCol w:w="851"/>
        <w:gridCol w:w="850"/>
        <w:gridCol w:w="2835"/>
        <w:gridCol w:w="851"/>
        <w:gridCol w:w="850"/>
      </w:tblGrid>
      <w:tr w:rsidR="0081321F" w:rsidRPr="0081321F" w14:paraId="5E876C4E" w14:textId="77777777" w:rsidTr="0081321F">
        <w:trPr>
          <w:trHeight w:val="291"/>
        </w:trPr>
        <w:tc>
          <w:tcPr>
            <w:tcW w:w="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8DF6A2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CZĘŚĆ NR</w:t>
            </w:r>
          </w:p>
        </w:tc>
        <w:tc>
          <w:tcPr>
            <w:tcW w:w="466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76AAC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OFERTA UZNANA ZA NAJKORZYSTNIEJSZĄ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7C43DE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STRESZCZENIE ZŁOŻONYCH OFERT</w:t>
            </w:r>
          </w:p>
        </w:tc>
      </w:tr>
      <w:tr w:rsidR="0081321F" w:rsidRPr="0081321F" w14:paraId="146833F4" w14:textId="77777777" w:rsidTr="0081321F">
        <w:trPr>
          <w:trHeight w:val="1170"/>
        </w:trPr>
        <w:tc>
          <w:tcPr>
            <w:tcW w:w="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52DEAE" w14:textId="77777777" w:rsidR="0081321F" w:rsidRPr="0081321F" w:rsidRDefault="0081321F" w:rsidP="0081321F">
            <w:pPr>
              <w:suppressAutoHyphens w:val="0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3573B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Wykonawca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7A5A174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t>Razem liczba punktów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2FB4C8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t xml:space="preserve">Liczba punktów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br/>
              <w:t>w kryterium cena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374E1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t>Wykonawca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BBEF1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t>Razem liczba punktów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9CF652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t xml:space="preserve">Liczba punktów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6"/>
                <w:szCs w:val="16"/>
                <w:lang w:eastAsia="pl-PL"/>
              </w:rPr>
              <w:br/>
              <w:t>w kryterium cena</w:t>
            </w:r>
          </w:p>
        </w:tc>
      </w:tr>
      <w:tr w:rsidR="0081321F" w:rsidRPr="0081321F" w14:paraId="056F428E" w14:textId="77777777" w:rsidTr="0081321F">
        <w:trPr>
          <w:trHeight w:val="780"/>
        </w:trPr>
        <w:tc>
          <w:tcPr>
            <w:tcW w:w="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E69D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1</w:t>
            </w:r>
          </w:p>
        </w:tc>
        <w:tc>
          <w:tcPr>
            <w:tcW w:w="29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001B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Aesculap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Chifa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z o.o.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Tysiąclecia 14, 64 300 Nowy Tomyśl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FB60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57D7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B5E81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542A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A8E3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7FA31A2E" w14:textId="77777777" w:rsidTr="0081321F">
        <w:trPr>
          <w:trHeight w:val="57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90240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2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821B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Aesculap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Chifa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z o.o.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Tysiąclecia 14, 64 300 Nowy Tomyśl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29332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5A89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1E1B5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C945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411FF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3884B685" w14:textId="77777777" w:rsidTr="0081321F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05FE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3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282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Aesculap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Chifa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z o.o.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Tysiąclecia 14, 64 300 Nowy Tomyśl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DA7C7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A52EF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C8C4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DE6D7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1DB3B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0AC7315A" w14:textId="77777777" w:rsidTr="0081321F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ADEE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4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258ABF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SUN-MED Spółka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 xml:space="preserve">Cywilna Dominik Siekierski Sławomir Naparty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Franciszkańska 104/112, 91-845 Łódź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AAE2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96B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2B2A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BEDFC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9D10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46CD59E6" w14:textId="77777777" w:rsidTr="0081321F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D0890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5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FE3EFF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SUN-MED Spółka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 xml:space="preserve">Cywilna Dominik Siekierski Sławomir Naparty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Franciszkańska 104/112, 91-845 Łódź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3AFCD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2C5B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73A8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AA47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531E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15834263" w14:textId="77777777" w:rsidTr="0081321F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EA8A4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6</w:t>
            </w:r>
          </w:p>
        </w:tc>
        <w:tc>
          <w:tcPr>
            <w:tcW w:w="296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87E7C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Mikamed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Sp. z o.o.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Bądkowskiego 41/7 80-137 Gdańsk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92BE4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5C9A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073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003B4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CADCBF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4982F5E9" w14:textId="77777777" w:rsidTr="0081321F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68FE0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lastRenderedPageBreak/>
              <w:t>7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1A8242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SUN-MED Spółka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 xml:space="preserve">Cywilna Dominik Siekierski Sławomir Naparty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ul. Franciszkańska 104/112, 91-845 Łódź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3D77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D1678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3BC34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8031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B47EC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56FB5772" w14:textId="77777777" w:rsidTr="0081321F">
        <w:trPr>
          <w:trHeight w:val="576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0C8EE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11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C931C5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 xml:space="preserve">Bialmed </w:t>
            </w:r>
            <w:proofErr w:type="spellStart"/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>Sp.z.o.o</w:t>
            </w:r>
            <w:proofErr w:type="spellEnd"/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 xml:space="preserve">. </w:t>
            </w:r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br/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Siedziba: ul. Kazimierzowska 46/48/35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72E3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46059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1200E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Centrum Zaopatrzenia Medycznego „</w:t>
            </w:r>
            <w:proofErr w:type="spellStart"/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Cezal</w:t>
            </w:r>
            <w:proofErr w:type="spellEnd"/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” S.A.- Wrocław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Siedziba: ul. Widna 4, 50-543 Wrocław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79E3E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60,88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6C3D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8"/>
                <w:szCs w:val="18"/>
                <w:lang w:eastAsia="pl-PL"/>
              </w:rPr>
              <w:t>60,88</w:t>
            </w:r>
          </w:p>
        </w:tc>
      </w:tr>
      <w:tr w:rsidR="0081321F" w:rsidRPr="0081321F" w14:paraId="2B9CC4B7" w14:textId="77777777" w:rsidTr="001E263B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690D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14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FA5E8" w14:textId="77777777" w:rsidR="0081321F" w:rsidRPr="0081321F" w:rsidRDefault="0081321F" w:rsidP="001E263B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 xml:space="preserve">Bialmed </w:t>
            </w:r>
            <w:proofErr w:type="spellStart"/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>Sp.z.o.o</w:t>
            </w:r>
            <w:proofErr w:type="spellEnd"/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t xml:space="preserve">. </w:t>
            </w:r>
            <w:r w:rsidRPr="002E6F66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val="en-US" w:eastAsia="pl-PL"/>
              </w:rPr>
              <w:br/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Siedziba: ul. Kazimierzowska 46/48/36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C7D4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48B7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5D3C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6AEF2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82665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  <w:tr w:rsidR="0081321F" w:rsidRPr="0081321F" w14:paraId="3F800085" w14:textId="77777777" w:rsidTr="001E263B">
        <w:trPr>
          <w:trHeight w:val="828"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3614B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lang w:eastAsia="pl-PL"/>
              </w:rPr>
              <w:t>16</w:t>
            </w:r>
          </w:p>
        </w:tc>
        <w:tc>
          <w:tcPr>
            <w:tcW w:w="2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58A8" w14:textId="77777777" w:rsidR="0081321F" w:rsidRPr="0081321F" w:rsidRDefault="0081321F" w:rsidP="001E263B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MEDICAVERA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Sp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z o </w:t>
            </w:r>
            <w:proofErr w:type="spellStart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o</w:t>
            </w:r>
            <w:proofErr w:type="spellEnd"/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 xml:space="preserve"> Dahlhausen Group </w:t>
            </w: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br/>
              <w:t>Siedziba: ul Majowa 2 71- 374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DF9C6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0B7B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</w:pPr>
            <w:r w:rsidRPr="0081321F">
              <w:rPr>
                <w:rFonts w:ascii="Calibri" w:hAnsi="Calibri" w:cs="Calibri"/>
                <w:b/>
                <w:bCs/>
                <w:kern w:val="0"/>
                <w:sz w:val="18"/>
                <w:szCs w:val="18"/>
                <w:lang w:eastAsia="pl-PL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2C8D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t>Oprócz firmy, która wygrała przetarg, nie zostały złożone inne oferty.</w:t>
            </w:r>
            <w:r w:rsidRPr="0081321F">
              <w:rPr>
                <w:rFonts w:ascii="Calibri" w:hAnsi="Calibri" w:cs="Calibri"/>
                <w:kern w:val="0"/>
                <w:sz w:val="16"/>
                <w:szCs w:val="16"/>
                <w:lang w:eastAsia="pl-PL"/>
              </w:rPr>
              <w:br/>
              <w:t>Z postępowania o udzielenie zamówienia nie została odrzucona ani wycofana żadna oferta.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2EDFEA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0D173" w14:textId="77777777" w:rsidR="0081321F" w:rsidRPr="0081321F" w:rsidRDefault="0081321F" w:rsidP="0081321F">
            <w:pPr>
              <w:suppressAutoHyphens w:val="0"/>
              <w:jc w:val="center"/>
              <w:rPr>
                <w:rFonts w:ascii="Calibri" w:hAnsi="Calibri" w:cs="Calibri"/>
                <w:kern w:val="0"/>
                <w:lang w:eastAsia="pl-PL"/>
              </w:rPr>
            </w:pPr>
            <w:r w:rsidRPr="0081321F">
              <w:rPr>
                <w:rFonts w:ascii="Calibri" w:hAnsi="Calibri" w:cs="Calibri"/>
                <w:kern w:val="0"/>
                <w:lang w:eastAsia="pl-PL"/>
              </w:rPr>
              <w:t>----</w:t>
            </w:r>
          </w:p>
        </w:tc>
      </w:tr>
    </w:tbl>
    <w:p w14:paraId="41AD47E1" w14:textId="77777777" w:rsidR="0081321F" w:rsidRDefault="0081321F"/>
    <w:sectPr w:rsidR="0081321F" w:rsidSect="0081321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FB712" w14:textId="77777777" w:rsidR="00DE4CFA" w:rsidRDefault="00DE4CFA" w:rsidP="00CA2B67">
      <w:r>
        <w:separator/>
      </w:r>
    </w:p>
  </w:endnote>
  <w:endnote w:type="continuationSeparator" w:id="0">
    <w:p w14:paraId="54F9B2FD" w14:textId="77777777" w:rsidR="00DE4CFA" w:rsidRDefault="00DE4CFA" w:rsidP="00CA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16"/>
        <w:szCs w:val="16"/>
      </w:rPr>
      <w:id w:val="190958442"/>
      <w:docPartObj>
        <w:docPartGallery w:val="Page Numbers (Bottom of Page)"/>
        <w:docPartUnique/>
      </w:docPartObj>
    </w:sdtPr>
    <w:sdtContent>
      <w:p w14:paraId="7A3E9386" w14:textId="255273C1" w:rsidR="00CA2B67" w:rsidRPr="00CA2B67" w:rsidRDefault="00CA2B67">
        <w:pPr>
          <w:pStyle w:val="Stopka"/>
          <w:jc w:val="right"/>
          <w:rPr>
            <w:rFonts w:asciiTheme="minorHAnsi" w:eastAsiaTheme="majorEastAsia" w:hAnsiTheme="minorHAnsi" w:cstheme="minorHAnsi"/>
            <w:sz w:val="16"/>
            <w:szCs w:val="16"/>
          </w:rPr>
        </w:pP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 xml:space="preserve">str. </w: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begin"/>
        </w:r>
        <w:r w:rsidRPr="00CA2B67">
          <w:rPr>
            <w:rFonts w:asciiTheme="minorHAnsi" w:hAnsiTheme="minorHAnsi" w:cstheme="minorHAnsi"/>
            <w:sz w:val="16"/>
            <w:szCs w:val="16"/>
          </w:rPr>
          <w:instrText>PAGE    \* MERGEFORMAT</w:instrText>
        </w:r>
        <w:r w:rsidRPr="00CA2B67">
          <w:rPr>
            <w:rFonts w:asciiTheme="minorHAnsi" w:eastAsiaTheme="minorEastAsia" w:hAnsiTheme="minorHAnsi" w:cstheme="minorHAnsi"/>
            <w:sz w:val="16"/>
            <w:szCs w:val="16"/>
          </w:rPr>
          <w:fldChar w:fldCharType="separate"/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t>2</w:t>
        </w:r>
        <w:r w:rsidRPr="00CA2B67">
          <w:rPr>
            <w:rFonts w:asciiTheme="minorHAnsi" w:eastAsiaTheme="majorEastAsia" w:hAnsiTheme="minorHAnsi" w:cstheme="minorHAnsi"/>
            <w:sz w:val="16"/>
            <w:szCs w:val="16"/>
          </w:rPr>
          <w:fldChar w:fldCharType="end"/>
        </w:r>
      </w:p>
    </w:sdtContent>
  </w:sdt>
  <w:p w14:paraId="07DED809" w14:textId="77777777" w:rsidR="00CA2B67" w:rsidRDefault="00CA2B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1DF82" w14:textId="77777777" w:rsidR="00DE4CFA" w:rsidRDefault="00DE4CFA" w:rsidP="00CA2B67">
      <w:r>
        <w:separator/>
      </w:r>
    </w:p>
  </w:footnote>
  <w:footnote w:type="continuationSeparator" w:id="0">
    <w:p w14:paraId="532258F3" w14:textId="77777777" w:rsidR="00DE4CFA" w:rsidRDefault="00DE4CFA" w:rsidP="00CA2B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2267202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63"/>
    <w:rsid w:val="0001697A"/>
    <w:rsid w:val="00024CAA"/>
    <w:rsid w:val="00034681"/>
    <w:rsid w:val="00042353"/>
    <w:rsid w:val="000766D4"/>
    <w:rsid w:val="00086573"/>
    <w:rsid w:val="001A4C80"/>
    <w:rsid w:val="001B3137"/>
    <w:rsid w:val="001C6424"/>
    <w:rsid w:val="001E263B"/>
    <w:rsid w:val="002310F7"/>
    <w:rsid w:val="00246FF9"/>
    <w:rsid w:val="00264781"/>
    <w:rsid w:val="00296262"/>
    <w:rsid w:val="002E6F66"/>
    <w:rsid w:val="002F5AEB"/>
    <w:rsid w:val="003035EB"/>
    <w:rsid w:val="00357D2D"/>
    <w:rsid w:val="0048634C"/>
    <w:rsid w:val="004A4A2B"/>
    <w:rsid w:val="00555BA7"/>
    <w:rsid w:val="005C74A2"/>
    <w:rsid w:val="005D2600"/>
    <w:rsid w:val="00650420"/>
    <w:rsid w:val="006A29F8"/>
    <w:rsid w:val="006F2A53"/>
    <w:rsid w:val="007C05C9"/>
    <w:rsid w:val="00802C2A"/>
    <w:rsid w:val="0081321F"/>
    <w:rsid w:val="0084501A"/>
    <w:rsid w:val="008A5FD6"/>
    <w:rsid w:val="008D10A3"/>
    <w:rsid w:val="00901A1F"/>
    <w:rsid w:val="00935E55"/>
    <w:rsid w:val="009A101E"/>
    <w:rsid w:val="009B2F66"/>
    <w:rsid w:val="00A15B34"/>
    <w:rsid w:val="00A76984"/>
    <w:rsid w:val="00A90843"/>
    <w:rsid w:val="00AD5C81"/>
    <w:rsid w:val="00C90841"/>
    <w:rsid w:val="00CA2B67"/>
    <w:rsid w:val="00CF4095"/>
    <w:rsid w:val="00D129DC"/>
    <w:rsid w:val="00D66C32"/>
    <w:rsid w:val="00D84E63"/>
    <w:rsid w:val="00DE16CC"/>
    <w:rsid w:val="00DE4CFA"/>
    <w:rsid w:val="00E43853"/>
    <w:rsid w:val="00F479AA"/>
    <w:rsid w:val="00F7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F966C"/>
  <w15:chartTrackingRefBased/>
  <w15:docId w15:val="{750ABF70-2EB9-44F3-B09C-B26C04E8B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4E63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4E63"/>
    <w:pPr>
      <w:keepNext/>
      <w:numPr>
        <w:numId w:val="1"/>
      </w:numPr>
      <w:outlineLvl w:val="0"/>
    </w:pPr>
    <w:rPr>
      <w:rFonts w:ascii="Courier New" w:hAnsi="Courier New" w:cs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4E63"/>
    <w:rPr>
      <w:rFonts w:ascii="Courier New" w:eastAsia="Times New Roman" w:hAnsi="Courier New" w:cs="Courier New"/>
      <w:b/>
      <w:kern w:val="1"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D84E63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D84E63"/>
    <w:rPr>
      <w:rFonts w:ascii="Arial" w:eastAsia="Times New Roman" w:hAnsi="Arial" w:cs="Arial"/>
      <w:kern w:val="1"/>
      <w:szCs w:val="20"/>
      <w:lang w:eastAsia="ar-SA"/>
    </w:rPr>
  </w:style>
  <w:style w:type="table" w:styleId="Tabela-Siatka">
    <w:name w:val="Table Grid"/>
    <w:basedOn w:val="Standardowy"/>
    <w:uiPriority w:val="39"/>
    <w:rsid w:val="006A29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A2B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2B67"/>
    <w:rPr>
      <w:rFonts w:ascii="Times New Roman" w:eastAsia="Times New Roman" w:hAnsi="Times New Roman" w:cs="Times New Roman"/>
      <w:kern w:val="1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35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76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504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Włach</dc:creator>
  <cp:keywords/>
  <dc:description/>
  <cp:lastModifiedBy>Bartosz Włach</cp:lastModifiedBy>
  <cp:revision>27</cp:revision>
  <cp:lastPrinted>2022-10-28T07:14:00Z</cp:lastPrinted>
  <dcterms:created xsi:type="dcterms:W3CDTF">2022-02-25T10:30:00Z</dcterms:created>
  <dcterms:modified xsi:type="dcterms:W3CDTF">2022-11-03T08:35:00Z</dcterms:modified>
</cp:coreProperties>
</file>